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448"/>
        <w:gridCol w:w="8128"/>
      </w:tblGrid>
      <w:tr w:rsidR="007040D6" w:rsidRPr="00B4420F" w:rsidTr="00531DC0">
        <w:trPr>
          <w:trHeight w:val="900"/>
        </w:trPr>
        <w:tc>
          <w:tcPr>
            <w:tcW w:w="1448" w:type="dxa"/>
            <w:vAlign w:val="bottom"/>
          </w:tcPr>
          <w:p w:rsidR="007040D6" w:rsidRPr="00B4420F" w:rsidRDefault="007040D6" w:rsidP="00531DC0">
            <w:pPr>
              <w:jc w:val="center"/>
              <w:rPr>
                <w:rFonts w:ascii="Arial" w:hAnsi="Arial" w:cs="Arial"/>
                <w:b/>
                <w:bCs/>
                <w:sz w:val="28"/>
                <w:szCs w:val="28"/>
              </w:rPr>
            </w:pPr>
            <w:r w:rsidRPr="00B4420F">
              <w:rPr>
                <w:rFonts w:ascii="Arial" w:hAnsi="Arial" w:cs="Arial"/>
                <w:sz w:val="32"/>
                <w:szCs w:val="32"/>
              </w:rPr>
              <w:object w:dxaOrig="5130" w:dyaOrig="4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42.05pt" o:ole="" fillcolor="window">
                  <v:imagedata r:id="rId7" o:title=""/>
                </v:shape>
                <o:OLEObject Type="Embed" ProgID="PBrush" ShapeID="_x0000_i1025" DrawAspect="Content" ObjectID="_1748338401" r:id="rId8"/>
              </w:object>
            </w:r>
          </w:p>
        </w:tc>
        <w:tc>
          <w:tcPr>
            <w:tcW w:w="8128" w:type="dxa"/>
            <w:vAlign w:val="center"/>
          </w:tcPr>
          <w:p w:rsidR="007040D6" w:rsidRPr="00B4420F" w:rsidRDefault="007040D6" w:rsidP="00531DC0">
            <w:pPr>
              <w:jc w:val="center"/>
              <w:rPr>
                <w:rFonts w:ascii="Arial" w:hAnsi="Arial" w:cs="Arial"/>
                <w:b/>
                <w:bCs/>
                <w:sz w:val="16"/>
                <w:szCs w:val="16"/>
              </w:rPr>
            </w:pPr>
          </w:p>
          <w:p w:rsidR="007040D6" w:rsidRPr="00B4420F" w:rsidRDefault="007040D6" w:rsidP="00531DC0">
            <w:pPr>
              <w:jc w:val="center"/>
              <w:rPr>
                <w:rFonts w:ascii="Arial" w:hAnsi="Arial" w:cs="Arial"/>
                <w:b/>
                <w:bCs/>
                <w:sz w:val="28"/>
                <w:szCs w:val="28"/>
              </w:rPr>
            </w:pPr>
            <w:smartTag w:uri="urn:schemas-microsoft-com:office:smarttags" w:element="PlaceName">
              <w:r w:rsidRPr="00B4420F">
                <w:rPr>
                  <w:rFonts w:ascii="Arial" w:hAnsi="Arial" w:cs="Arial"/>
                  <w:b/>
                  <w:bCs/>
                  <w:sz w:val="28"/>
                  <w:szCs w:val="28"/>
                </w:rPr>
                <w:t>OSMANIA</w:t>
              </w:r>
            </w:smartTag>
            <w:r w:rsidRPr="00B4420F">
              <w:rPr>
                <w:rFonts w:ascii="Arial" w:hAnsi="Arial" w:cs="Arial"/>
                <w:b/>
                <w:bCs/>
                <w:sz w:val="28"/>
                <w:szCs w:val="28"/>
              </w:rPr>
              <w:t xml:space="preserve"> </w:t>
            </w:r>
            <w:smartTag w:uri="urn:schemas-microsoft-com:office:smarttags" w:element="PlaceType">
              <w:r w:rsidRPr="00B4420F">
                <w:rPr>
                  <w:rFonts w:ascii="Arial" w:hAnsi="Arial" w:cs="Arial"/>
                  <w:b/>
                  <w:bCs/>
                  <w:sz w:val="28"/>
                  <w:szCs w:val="28"/>
                </w:rPr>
                <w:t>UNIVERSITY</w:t>
              </w:r>
            </w:smartTag>
            <w:r w:rsidRPr="00B4420F">
              <w:rPr>
                <w:rFonts w:ascii="Arial" w:hAnsi="Arial" w:cs="Arial"/>
                <w:b/>
                <w:bCs/>
                <w:sz w:val="28"/>
                <w:szCs w:val="28"/>
              </w:rPr>
              <w:t xml:space="preserve">, </w:t>
            </w:r>
            <w:smartTag w:uri="urn:schemas-microsoft-com:office:smarttags" w:element="City">
              <w:smartTag w:uri="urn:schemas-microsoft-com:office:smarttags" w:element="place">
                <w:r w:rsidRPr="00B4420F">
                  <w:rPr>
                    <w:rFonts w:ascii="Arial" w:hAnsi="Arial" w:cs="Arial"/>
                    <w:b/>
                    <w:bCs/>
                    <w:sz w:val="28"/>
                    <w:szCs w:val="28"/>
                  </w:rPr>
                  <w:t>HYDERABAD</w:t>
                </w:r>
              </w:smartTag>
            </w:smartTag>
            <w:r w:rsidRPr="00B4420F">
              <w:rPr>
                <w:rFonts w:ascii="Arial" w:hAnsi="Arial" w:cs="Arial"/>
                <w:b/>
                <w:bCs/>
                <w:sz w:val="28"/>
                <w:szCs w:val="28"/>
              </w:rPr>
              <w:t xml:space="preserve"> - 500 007</w:t>
            </w:r>
          </w:p>
        </w:tc>
      </w:tr>
    </w:tbl>
    <w:p w:rsidR="007040D6" w:rsidRDefault="007040D6" w:rsidP="007040D6">
      <w:pPr>
        <w:autoSpaceDE w:val="0"/>
        <w:autoSpaceDN w:val="0"/>
        <w:adjustRightInd w:val="0"/>
        <w:spacing w:after="0" w:line="240" w:lineRule="auto"/>
        <w:jc w:val="both"/>
        <w:rPr>
          <w:rFonts w:ascii="Arial" w:hAnsi="Arial" w:cs="Arial"/>
          <w:b/>
          <w:bCs/>
          <w:sz w:val="28"/>
          <w:szCs w:val="24"/>
        </w:rPr>
      </w:pPr>
    </w:p>
    <w:p w:rsidR="007040D6" w:rsidRPr="00AA71F8" w:rsidRDefault="007040D6" w:rsidP="007040D6">
      <w:pPr>
        <w:autoSpaceDE w:val="0"/>
        <w:autoSpaceDN w:val="0"/>
        <w:adjustRightInd w:val="0"/>
        <w:spacing w:after="0" w:line="240" w:lineRule="auto"/>
        <w:jc w:val="center"/>
        <w:rPr>
          <w:rFonts w:ascii="Arial" w:hAnsi="Arial" w:cs="Arial"/>
          <w:sz w:val="28"/>
          <w:szCs w:val="28"/>
        </w:rPr>
      </w:pPr>
      <w:r w:rsidRPr="00822224">
        <w:rPr>
          <w:rFonts w:ascii="Arial" w:hAnsi="Arial" w:cs="Arial"/>
          <w:b/>
          <w:sz w:val="28"/>
          <w:szCs w:val="28"/>
          <w:u w:val="single"/>
        </w:rPr>
        <w:t>UGC GUIDELINES FOR CAREER ADVANCEMENT SCHEME OF UGC RSP- 20</w:t>
      </w:r>
      <w:r>
        <w:rPr>
          <w:rFonts w:ascii="Arial" w:hAnsi="Arial" w:cs="Arial"/>
          <w:b/>
          <w:sz w:val="28"/>
          <w:szCs w:val="28"/>
          <w:u w:val="single"/>
        </w:rPr>
        <w:t>16 FOR UNIVERSITY TEACHERS</w:t>
      </w:r>
      <w:r w:rsidRPr="008F20EB">
        <w:rPr>
          <w:rFonts w:ascii="Arial" w:hAnsi="Arial" w:cs="Arial"/>
          <w:b/>
          <w:sz w:val="28"/>
          <w:szCs w:val="28"/>
          <w:u w:val="single"/>
        </w:rPr>
        <w:t xml:space="preserve"> </w:t>
      </w:r>
    </w:p>
    <w:p w:rsidR="007040D6" w:rsidRDefault="007040D6" w:rsidP="007040D6">
      <w:pPr>
        <w:autoSpaceDE w:val="0"/>
        <w:autoSpaceDN w:val="0"/>
        <w:adjustRightInd w:val="0"/>
        <w:spacing w:after="0" w:line="240" w:lineRule="auto"/>
        <w:ind w:firstLine="360"/>
        <w:jc w:val="both"/>
        <w:rPr>
          <w:rFonts w:ascii="Arial" w:hAnsi="Arial" w:cs="Arial"/>
          <w:b/>
          <w:bCs/>
          <w:sz w:val="28"/>
          <w:szCs w:val="24"/>
        </w:rPr>
      </w:pPr>
    </w:p>
    <w:p w:rsidR="007040D6" w:rsidRPr="000A146D" w:rsidRDefault="007040D6" w:rsidP="007040D6">
      <w:pPr>
        <w:pStyle w:val="ListParagraph"/>
        <w:numPr>
          <w:ilvl w:val="0"/>
          <w:numId w:val="2"/>
        </w:numPr>
        <w:autoSpaceDE w:val="0"/>
        <w:autoSpaceDN w:val="0"/>
        <w:adjustRightInd w:val="0"/>
        <w:spacing w:after="0" w:line="240" w:lineRule="auto"/>
        <w:ind w:left="720"/>
        <w:jc w:val="both"/>
        <w:rPr>
          <w:rFonts w:ascii="Arial" w:hAnsi="Arial" w:cs="Arial"/>
          <w:b/>
          <w:bCs/>
          <w:sz w:val="24"/>
          <w:szCs w:val="24"/>
        </w:rPr>
      </w:pPr>
      <w:r w:rsidRPr="000A146D">
        <w:rPr>
          <w:rFonts w:ascii="Arial" w:hAnsi="Arial" w:cs="Arial"/>
          <w:b/>
          <w:bCs/>
          <w:sz w:val="24"/>
          <w:szCs w:val="24"/>
        </w:rPr>
        <w:t>Assistant Professor (Academic Level 10) to Assistant Professor (Senior</w:t>
      </w:r>
    </w:p>
    <w:p w:rsidR="007040D6" w:rsidRDefault="007040D6" w:rsidP="007040D6">
      <w:pPr>
        <w:autoSpaceDE w:val="0"/>
        <w:autoSpaceDN w:val="0"/>
        <w:adjustRightInd w:val="0"/>
        <w:spacing w:after="0" w:line="240" w:lineRule="auto"/>
        <w:ind w:left="360" w:firstLine="360"/>
        <w:jc w:val="both"/>
        <w:rPr>
          <w:rFonts w:ascii="Arial" w:hAnsi="Arial" w:cs="Arial"/>
          <w:b/>
          <w:bCs/>
          <w:sz w:val="24"/>
          <w:szCs w:val="24"/>
        </w:rPr>
      </w:pPr>
      <w:r w:rsidRPr="000A146D">
        <w:rPr>
          <w:rFonts w:ascii="Arial" w:hAnsi="Arial" w:cs="Arial"/>
          <w:b/>
          <w:bCs/>
          <w:sz w:val="24"/>
          <w:szCs w:val="24"/>
        </w:rPr>
        <w:t>Scale/Academic Level 11)</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8F20EB">
        <w:rPr>
          <w:rFonts w:ascii="Arial" w:hAnsi="Arial" w:cs="Arial"/>
          <w:b/>
          <w:bCs/>
          <w:sz w:val="24"/>
          <w:szCs w:val="24"/>
        </w:rPr>
        <w:t>Eligibility</w:t>
      </w:r>
      <w:r w:rsidRPr="000A146D">
        <w:rPr>
          <w:rFonts w:ascii="Arial" w:hAnsi="Arial" w:cs="Arial"/>
          <w:b/>
          <w:bCs/>
          <w:sz w:val="24"/>
          <w:szCs w:val="24"/>
        </w:rPr>
        <w:t>:</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DE038B" w:rsidRDefault="007040D6" w:rsidP="007040D6">
      <w:pPr>
        <w:pStyle w:val="ListParagraph"/>
        <w:numPr>
          <w:ilvl w:val="0"/>
          <w:numId w:val="1"/>
        </w:numPr>
        <w:autoSpaceDE w:val="0"/>
        <w:autoSpaceDN w:val="0"/>
        <w:adjustRightInd w:val="0"/>
        <w:spacing w:after="0" w:line="240" w:lineRule="auto"/>
        <w:ind w:left="810" w:hanging="450"/>
        <w:jc w:val="both"/>
        <w:rPr>
          <w:rFonts w:ascii="Arial" w:hAnsi="Arial" w:cs="Arial"/>
          <w:sz w:val="24"/>
          <w:szCs w:val="24"/>
        </w:rPr>
      </w:pPr>
      <w:r w:rsidRPr="00DE038B">
        <w:rPr>
          <w:rFonts w:ascii="Arial" w:hAnsi="Arial" w:cs="Arial"/>
          <w:sz w:val="24"/>
          <w:szCs w:val="24"/>
        </w:rPr>
        <w:t xml:space="preserve"> An Assistant Professor who has completed four years of service with a Ph.D. degree or five years of service with a M.</w:t>
      </w:r>
      <w:r>
        <w:rPr>
          <w:rFonts w:ascii="Arial" w:hAnsi="Arial" w:cs="Arial"/>
          <w:sz w:val="24"/>
          <w:szCs w:val="24"/>
        </w:rPr>
        <w:t xml:space="preserve"> </w:t>
      </w:r>
      <w:r w:rsidRPr="00DE038B">
        <w:rPr>
          <w:rFonts w:ascii="Arial" w:hAnsi="Arial" w:cs="Arial"/>
          <w:sz w:val="24"/>
          <w:szCs w:val="24"/>
        </w:rPr>
        <w:t>Phil. / PG Degree in Professional Courses, such as      LLM, M.Tech, M.</w:t>
      </w:r>
      <w:r>
        <w:rPr>
          <w:rFonts w:ascii="Arial" w:hAnsi="Arial" w:cs="Arial"/>
          <w:sz w:val="24"/>
          <w:szCs w:val="24"/>
        </w:rPr>
        <w:t xml:space="preserve"> </w:t>
      </w:r>
      <w:r w:rsidRPr="00DE038B">
        <w:rPr>
          <w:rFonts w:ascii="Arial" w:hAnsi="Arial" w:cs="Arial"/>
          <w:sz w:val="24"/>
          <w:szCs w:val="24"/>
        </w:rPr>
        <w:t>V.</w:t>
      </w:r>
      <w:r>
        <w:rPr>
          <w:rFonts w:ascii="Arial" w:hAnsi="Arial" w:cs="Arial"/>
          <w:sz w:val="24"/>
          <w:szCs w:val="24"/>
        </w:rPr>
        <w:t xml:space="preserve"> </w:t>
      </w:r>
      <w:r w:rsidRPr="00DE038B">
        <w:rPr>
          <w:rFonts w:ascii="Arial" w:hAnsi="Arial" w:cs="Arial"/>
          <w:sz w:val="24"/>
          <w:szCs w:val="24"/>
        </w:rPr>
        <w:t>Sc. and M.D., or six years of service in case of those without a Ph.D./M.Phil./ PG Degree in a Professional course and satisfies the following conditions:</w:t>
      </w:r>
    </w:p>
    <w:p w:rsidR="007040D6" w:rsidRDefault="007040D6" w:rsidP="007040D6">
      <w:pPr>
        <w:pStyle w:val="ListParagraph"/>
        <w:numPr>
          <w:ilvl w:val="0"/>
          <w:numId w:val="1"/>
        </w:numPr>
        <w:autoSpaceDE w:val="0"/>
        <w:autoSpaceDN w:val="0"/>
        <w:adjustRightInd w:val="0"/>
        <w:spacing w:after="0" w:line="240" w:lineRule="auto"/>
        <w:ind w:left="810" w:hanging="450"/>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Attended one Orientation course of 21 days duration on teaching methodology;</w:t>
      </w:r>
    </w:p>
    <w:p w:rsidR="007040D6" w:rsidRDefault="007040D6" w:rsidP="007040D6">
      <w:pPr>
        <w:pStyle w:val="ListParagraph"/>
        <w:numPr>
          <w:ilvl w:val="0"/>
          <w:numId w:val="1"/>
        </w:numPr>
        <w:autoSpaceDE w:val="0"/>
        <w:autoSpaceDN w:val="0"/>
        <w:adjustRightInd w:val="0"/>
        <w:spacing w:after="0" w:line="240" w:lineRule="auto"/>
        <w:ind w:left="810" w:hanging="450"/>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Any one of the following: Completed Refresher/ Research Methodology Course/Workshop/ Syllabus Up-gradation Workshop/ Training Teaching-Learning-Evaluation, Technology Programmes</w:t>
      </w:r>
      <w:r>
        <w:rPr>
          <w:rFonts w:ascii="Arial" w:hAnsi="Arial" w:cs="Arial"/>
          <w:sz w:val="24"/>
          <w:szCs w:val="24"/>
        </w:rPr>
        <w:t xml:space="preserve"> </w:t>
      </w:r>
      <w:r w:rsidRPr="000A146D">
        <w:rPr>
          <w:rFonts w:ascii="Arial" w:hAnsi="Arial" w:cs="Arial"/>
          <w:sz w:val="24"/>
          <w:szCs w:val="24"/>
        </w:rPr>
        <w:t>/ Faculty Development Programmes of at least one week (5 days) duration, or taken one MOOCs course (with e</w:t>
      </w:r>
      <w:r>
        <w:rPr>
          <w:rFonts w:ascii="Arial" w:hAnsi="Arial" w:cs="Arial"/>
          <w:sz w:val="24"/>
          <w:szCs w:val="24"/>
        </w:rPr>
        <w:t xml:space="preserve"> </w:t>
      </w:r>
      <w:r w:rsidRPr="000A146D">
        <w:rPr>
          <w:rFonts w:ascii="Arial" w:hAnsi="Arial" w:cs="Arial"/>
          <w:sz w:val="24"/>
          <w:szCs w:val="24"/>
        </w:rPr>
        <w:t>certification) or development of e-contents in four-quadrants / MOOC‘s course during the assessment period; and</w:t>
      </w:r>
    </w:p>
    <w:p w:rsidR="007040D6" w:rsidRDefault="007040D6" w:rsidP="007040D6">
      <w:pPr>
        <w:pStyle w:val="ListParagraph"/>
        <w:numPr>
          <w:ilvl w:val="0"/>
          <w:numId w:val="1"/>
        </w:numPr>
        <w:autoSpaceDE w:val="0"/>
        <w:autoSpaceDN w:val="0"/>
        <w:adjustRightInd w:val="0"/>
        <w:spacing w:after="0" w:line="240" w:lineRule="auto"/>
        <w:ind w:left="810" w:hanging="450"/>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Published one research publication in the peer-reviewed journals or UGC-listed journals during assessment period.</w:t>
      </w:r>
    </w:p>
    <w:p w:rsidR="007040D6" w:rsidRPr="000A146D" w:rsidRDefault="007040D6" w:rsidP="007040D6">
      <w:pPr>
        <w:pStyle w:val="ListParagraph"/>
        <w:autoSpaceDE w:val="0"/>
        <w:autoSpaceDN w:val="0"/>
        <w:adjustRightInd w:val="0"/>
        <w:spacing w:after="0" w:line="240" w:lineRule="auto"/>
        <w:ind w:left="108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0A146D">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ind w:firstLine="540"/>
        <w:jc w:val="both"/>
        <w:rPr>
          <w:rFonts w:ascii="Arial" w:hAnsi="Arial" w:cs="Arial"/>
          <w:b/>
          <w:bCs/>
          <w:sz w:val="24"/>
          <w:szCs w:val="24"/>
        </w:rPr>
      </w:pPr>
      <w:r w:rsidRPr="000A146D">
        <w:rPr>
          <w:rFonts w:ascii="Arial" w:hAnsi="Arial" w:cs="Arial"/>
          <w:b/>
          <w:bCs/>
          <w:sz w:val="24"/>
          <w:szCs w:val="24"/>
        </w:rPr>
        <w:t>A teacher shall be promoted if;</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pStyle w:val="ListParagraph"/>
        <w:numPr>
          <w:ilvl w:val="0"/>
          <w:numId w:val="3"/>
        </w:numPr>
        <w:autoSpaceDE w:val="0"/>
        <w:autoSpaceDN w:val="0"/>
        <w:adjustRightInd w:val="0"/>
        <w:spacing w:after="0" w:line="240" w:lineRule="auto"/>
        <w:ind w:hanging="540"/>
        <w:jc w:val="both"/>
        <w:rPr>
          <w:rFonts w:ascii="Arial" w:hAnsi="Arial" w:cs="Arial"/>
          <w:sz w:val="24"/>
          <w:szCs w:val="24"/>
        </w:rPr>
      </w:pPr>
      <w:r w:rsidRPr="000A146D">
        <w:rPr>
          <w:rFonts w:ascii="Arial" w:hAnsi="Arial" w:cs="Arial"/>
          <w:sz w:val="24"/>
          <w:szCs w:val="24"/>
        </w:rPr>
        <w:t xml:space="preserve"> He/she gets a ‘satisfactory‘ or ‘good‘ grade in the annual performance assessment reports of at least three/four/five of the last four/five/six years of the assessment period as the case may be (as provided in Appendix II,</w:t>
      </w:r>
      <w:r>
        <w:rPr>
          <w:rFonts w:ascii="Arial" w:hAnsi="Arial" w:cs="Arial"/>
          <w:sz w:val="24"/>
          <w:szCs w:val="24"/>
        </w:rPr>
        <w:t xml:space="preserve"> </w:t>
      </w:r>
      <w:r w:rsidRPr="000A146D">
        <w:rPr>
          <w:rFonts w:ascii="Arial" w:hAnsi="Arial" w:cs="Arial"/>
          <w:sz w:val="24"/>
          <w:szCs w:val="24"/>
        </w:rPr>
        <w:t>Table 1), and;</w:t>
      </w:r>
    </w:p>
    <w:p w:rsidR="007040D6" w:rsidRDefault="007040D6" w:rsidP="007040D6">
      <w:pPr>
        <w:pStyle w:val="ListParagraph"/>
        <w:numPr>
          <w:ilvl w:val="0"/>
          <w:numId w:val="3"/>
        </w:numPr>
        <w:autoSpaceDE w:val="0"/>
        <w:autoSpaceDN w:val="0"/>
        <w:adjustRightInd w:val="0"/>
        <w:spacing w:after="0" w:line="240" w:lineRule="auto"/>
        <w:ind w:hanging="540"/>
        <w:jc w:val="both"/>
        <w:rPr>
          <w:rFonts w:ascii="Arial" w:hAnsi="Arial" w:cs="Arial"/>
          <w:sz w:val="24"/>
          <w:szCs w:val="24"/>
        </w:rPr>
      </w:pPr>
      <w:r w:rsidRPr="000A146D">
        <w:rPr>
          <w:rFonts w:ascii="Arial" w:hAnsi="Arial" w:cs="Arial"/>
          <w:sz w:val="24"/>
          <w:szCs w:val="24"/>
        </w:rPr>
        <w:t xml:space="preserve"> The promotion is recommended by the screening-cum evaluation committee.</w:t>
      </w:r>
    </w:p>
    <w:p w:rsidR="007040D6" w:rsidRDefault="007040D6" w:rsidP="007040D6">
      <w:pPr>
        <w:pStyle w:val="ListParagraph"/>
        <w:autoSpaceDE w:val="0"/>
        <w:autoSpaceDN w:val="0"/>
        <w:adjustRightInd w:val="0"/>
        <w:spacing w:after="0" w:line="240" w:lineRule="auto"/>
        <w:ind w:left="1080"/>
        <w:jc w:val="both"/>
        <w:rPr>
          <w:rFonts w:ascii="Arial" w:hAnsi="Arial" w:cs="Arial"/>
          <w:sz w:val="24"/>
          <w:szCs w:val="24"/>
        </w:rPr>
      </w:pPr>
    </w:p>
    <w:p w:rsidR="007040D6" w:rsidRPr="000A146D" w:rsidRDefault="007040D6" w:rsidP="007040D6">
      <w:pPr>
        <w:pStyle w:val="ListParagraph"/>
        <w:autoSpaceDE w:val="0"/>
        <w:autoSpaceDN w:val="0"/>
        <w:adjustRightInd w:val="0"/>
        <w:spacing w:after="0" w:line="240" w:lineRule="auto"/>
        <w:ind w:left="1080"/>
        <w:jc w:val="both"/>
        <w:rPr>
          <w:rFonts w:ascii="Arial" w:hAnsi="Arial" w:cs="Arial"/>
          <w:sz w:val="24"/>
          <w:szCs w:val="24"/>
        </w:rPr>
      </w:pPr>
    </w:p>
    <w:p w:rsidR="007040D6" w:rsidRPr="000A146D" w:rsidRDefault="007040D6" w:rsidP="007040D6">
      <w:pPr>
        <w:pStyle w:val="ListParagraph"/>
        <w:numPr>
          <w:ilvl w:val="0"/>
          <w:numId w:val="2"/>
        </w:numPr>
        <w:autoSpaceDE w:val="0"/>
        <w:autoSpaceDN w:val="0"/>
        <w:adjustRightInd w:val="0"/>
        <w:spacing w:after="0" w:line="240" w:lineRule="auto"/>
        <w:ind w:left="720"/>
        <w:jc w:val="both"/>
        <w:rPr>
          <w:rFonts w:ascii="Arial" w:hAnsi="Arial" w:cs="Arial"/>
          <w:sz w:val="24"/>
          <w:szCs w:val="24"/>
        </w:rPr>
      </w:pPr>
      <w:r w:rsidRPr="000A146D">
        <w:rPr>
          <w:rFonts w:ascii="Arial" w:hAnsi="Arial" w:cs="Arial"/>
          <w:b/>
          <w:sz w:val="24"/>
          <w:szCs w:val="24"/>
        </w:rPr>
        <w:t>Assistant Professor (Senior Scale/Academic Level 11) to Assistant Professor (Selection Grade/Academic Level 12)</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0A146D">
        <w:rPr>
          <w:rFonts w:ascii="Arial" w:hAnsi="Arial" w:cs="Arial"/>
          <w:b/>
          <w:bCs/>
          <w:sz w:val="24"/>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0A146D" w:rsidRDefault="007040D6" w:rsidP="007040D6">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Assistant Professors who has completed five years of service in Academic</w:t>
      </w:r>
    </w:p>
    <w:p w:rsidR="007040D6" w:rsidRPr="000A146D" w:rsidRDefault="007040D6" w:rsidP="007040D6">
      <w:pPr>
        <w:autoSpaceDE w:val="0"/>
        <w:autoSpaceDN w:val="0"/>
        <w:adjustRightInd w:val="0"/>
        <w:spacing w:after="0" w:line="240" w:lineRule="auto"/>
        <w:ind w:left="360" w:firstLine="720"/>
        <w:jc w:val="both"/>
        <w:rPr>
          <w:rFonts w:ascii="Arial" w:hAnsi="Arial" w:cs="Arial"/>
          <w:sz w:val="24"/>
          <w:szCs w:val="24"/>
        </w:rPr>
      </w:pPr>
      <w:r w:rsidRPr="000A146D">
        <w:rPr>
          <w:rFonts w:ascii="Arial" w:hAnsi="Arial" w:cs="Arial"/>
          <w:sz w:val="24"/>
          <w:szCs w:val="24"/>
        </w:rPr>
        <w:t>Level 11/Senior Scale.</w:t>
      </w:r>
    </w:p>
    <w:p w:rsidR="007040D6" w:rsidRPr="000A146D" w:rsidRDefault="007040D6" w:rsidP="007040D6">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A Ph.D. Degree in the subject relevant/allied/relevant discipline.</w:t>
      </w:r>
    </w:p>
    <w:p w:rsidR="007040D6" w:rsidRDefault="007040D6" w:rsidP="007040D6">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F9352C">
        <w:rPr>
          <w:rFonts w:ascii="Arial" w:hAnsi="Arial" w:cs="Arial"/>
          <w:sz w:val="24"/>
          <w:szCs w:val="24"/>
        </w:rPr>
        <w:t xml:space="preserve">Has done any two of the following in the last five years of Academic Level 11/Senior Scale: Completed a course / programme from amongst the categories of Refresher Courses/Research Methodology/ Workshops/ </w:t>
      </w:r>
      <w:r w:rsidRPr="00F9352C">
        <w:rPr>
          <w:rFonts w:ascii="Arial" w:hAnsi="Arial" w:cs="Arial"/>
          <w:sz w:val="24"/>
          <w:szCs w:val="24"/>
        </w:rPr>
        <w:lastRenderedPageBreak/>
        <w:t xml:space="preserve">Syllabus Up-gradation Workshop/ Teaching-Learning-Evaluation/ Technology Programmes / Faculty Development Programme of at least two weeks (ten days) duration (or completed two courses of at least one week (five days) duration in lieu of every single course/programme of at least two weeks (ten days) duration), or, completed one MOOCs course in the relevant subject (with e-certification); or contribution towards the development of e-content in 4-quadrant (at least one quadrant) minimum of 10 modules of a course/contribution towards the development of at least 10 modules of MOOCs course/ contribution towards conduct of a MOOCs course during the period of assessment. </w:t>
      </w:r>
    </w:p>
    <w:p w:rsidR="007040D6" w:rsidRPr="001E3EA9" w:rsidRDefault="007040D6" w:rsidP="007040D6">
      <w:pPr>
        <w:pStyle w:val="ListParagraph"/>
        <w:numPr>
          <w:ilvl w:val="0"/>
          <w:numId w:val="4"/>
        </w:numPr>
        <w:autoSpaceDE w:val="0"/>
        <w:autoSpaceDN w:val="0"/>
        <w:adjustRightInd w:val="0"/>
        <w:spacing w:after="0" w:line="240" w:lineRule="auto"/>
        <w:jc w:val="both"/>
        <w:rPr>
          <w:rFonts w:ascii="Arial" w:hAnsi="Arial" w:cs="Arial"/>
          <w:sz w:val="24"/>
          <w:szCs w:val="24"/>
        </w:rPr>
      </w:pPr>
      <w:r w:rsidRPr="001E3EA9">
        <w:rPr>
          <w:rFonts w:ascii="Arial" w:hAnsi="Arial" w:cs="Arial"/>
          <w:sz w:val="24"/>
          <w:szCs w:val="24"/>
        </w:rPr>
        <w:t xml:space="preserve">     Published three research papers in the peer-reviewed journals or UGC-listed journals during assessment period.</w:t>
      </w: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32"/>
          <w:szCs w:val="24"/>
        </w:rPr>
      </w:pPr>
      <w:r w:rsidRPr="00E0413C">
        <w:rPr>
          <w:rFonts w:ascii="Arial" w:hAnsi="Arial" w:cs="Arial"/>
          <w:b/>
          <w:bCs/>
          <w:sz w:val="32"/>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E0413C" w:rsidRDefault="007040D6" w:rsidP="007040D6">
      <w:pPr>
        <w:autoSpaceDE w:val="0"/>
        <w:autoSpaceDN w:val="0"/>
        <w:adjustRightInd w:val="0"/>
        <w:spacing w:after="0" w:line="240" w:lineRule="auto"/>
        <w:ind w:firstLine="360"/>
        <w:jc w:val="both"/>
        <w:rPr>
          <w:rFonts w:ascii="Arial" w:hAnsi="Arial" w:cs="Arial"/>
          <w:b/>
          <w:sz w:val="24"/>
          <w:szCs w:val="24"/>
        </w:rPr>
      </w:pPr>
      <w:r w:rsidRPr="00E0413C">
        <w:rPr>
          <w:rFonts w:ascii="Arial" w:hAnsi="Arial" w:cs="Arial"/>
          <w:b/>
          <w:sz w:val="24"/>
          <w:szCs w:val="24"/>
        </w:rPr>
        <w:t>A teacher shall be promoted if;</w:t>
      </w:r>
    </w:p>
    <w:p w:rsidR="007040D6" w:rsidRDefault="007040D6" w:rsidP="007040D6">
      <w:pPr>
        <w:numPr>
          <w:ilvl w:val="0"/>
          <w:numId w:val="5"/>
        </w:numPr>
        <w:autoSpaceDE w:val="0"/>
        <w:autoSpaceDN w:val="0"/>
        <w:adjustRightInd w:val="0"/>
        <w:spacing w:after="0" w:line="240" w:lineRule="auto"/>
        <w:ind w:left="720" w:hanging="360"/>
        <w:jc w:val="both"/>
        <w:rPr>
          <w:rFonts w:ascii="Arial" w:hAnsi="Arial" w:cs="Arial"/>
          <w:sz w:val="24"/>
          <w:szCs w:val="24"/>
        </w:rPr>
      </w:pPr>
      <w:r w:rsidRPr="00E0413C">
        <w:rPr>
          <w:rFonts w:ascii="Arial" w:hAnsi="Arial" w:cs="Arial"/>
          <w:sz w:val="24"/>
          <w:szCs w:val="24"/>
        </w:rPr>
        <w:t>The teacher gets a ‘satisfactory‘ or ‘good‘ grade in the annual performance assessment reports of at least four of the last five years of the assessment period, (as prescribed in Appendix II, Table 1) and;</w:t>
      </w:r>
    </w:p>
    <w:p w:rsidR="007040D6" w:rsidRPr="00E0413C"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numPr>
          <w:ilvl w:val="0"/>
          <w:numId w:val="5"/>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The promotion is recommended by the Screening-cum-evaluation committee.</w:t>
      </w:r>
    </w:p>
    <w:p w:rsidR="007040D6" w:rsidRPr="000A146D" w:rsidRDefault="007040D6" w:rsidP="007040D6">
      <w:pPr>
        <w:autoSpaceDE w:val="0"/>
        <w:autoSpaceDN w:val="0"/>
        <w:adjustRightInd w:val="0"/>
        <w:spacing w:after="0" w:line="240" w:lineRule="auto"/>
        <w:ind w:left="1080"/>
        <w:jc w:val="both"/>
        <w:rPr>
          <w:rFonts w:ascii="Arial" w:hAnsi="Arial" w:cs="Arial"/>
          <w:sz w:val="24"/>
          <w:szCs w:val="24"/>
        </w:rPr>
      </w:pPr>
    </w:p>
    <w:p w:rsidR="007040D6" w:rsidRDefault="007040D6" w:rsidP="007040D6">
      <w:pPr>
        <w:numPr>
          <w:ilvl w:val="0"/>
          <w:numId w:val="2"/>
        </w:numPr>
        <w:autoSpaceDE w:val="0"/>
        <w:autoSpaceDN w:val="0"/>
        <w:adjustRightInd w:val="0"/>
        <w:spacing w:after="0" w:line="240" w:lineRule="auto"/>
        <w:ind w:left="720"/>
        <w:jc w:val="both"/>
        <w:rPr>
          <w:rFonts w:ascii="Arial" w:hAnsi="Arial" w:cs="Arial"/>
          <w:b/>
          <w:sz w:val="24"/>
          <w:szCs w:val="24"/>
        </w:rPr>
      </w:pPr>
      <w:r w:rsidRPr="00E0413C">
        <w:rPr>
          <w:rFonts w:ascii="Arial" w:hAnsi="Arial" w:cs="Arial"/>
          <w:b/>
          <w:sz w:val="24"/>
          <w:szCs w:val="24"/>
        </w:rPr>
        <w:t>Assistant Professor (Selection Grade/Academic Level 12) to Associate Professor (Academic Level 13A)</w:t>
      </w:r>
    </w:p>
    <w:p w:rsidR="007040D6" w:rsidRPr="00E0413C" w:rsidRDefault="007040D6" w:rsidP="007040D6">
      <w:pPr>
        <w:autoSpaceDE w:val="0"/>
        <w:autoSpaceDN w:val="0"/>
        <w:adjustRightInd w:val="0"/>
        <w:spacing w:after="0" w:line="240" w:lineRule="auto"/>
        <w:ind w:left="720"/>
        <w:jc w:val="both"/>
        <w:rPr>
          <w:rFonts w:ascii="Arial" w:hAnsi="Arial" w:cs="Arial"/>
          <w:b/>
          <w:sz w:val="24"/>
          <w:szCs w:val="24"/>
        </w:rPr>
      </w:pPr>
    </w:p>
    <w:p w:rsidR="007040D6" w:rsidRDefault="007040D6" w:rsidP="007040D6">
      <w:pPr>
        <w:numPr>
          <w:ilvl w:val="0"/>
          <w:numId w:val="6"/>
        </w:numPr>
        <w:autoSpaceDE w:val="0"/>
        <w:autoSpaceDN w:val="0"/>
        <w:adjustRightInd w:val="0"/>
        <w:spacing w:after="0" w:line="240" w:lineRule="auto"/>
        <w:jc w:val="both"/>
        <w:rPr>
          <w:rFonts w:ascii="Arial" w:hAnsi="Arial" w:cs="Arial"/>
          <w:sz w:val="24"/>
          <w:szCs w:val="24"/>
        </w:rPr>
      </w:pPr>
      <w:r w:rsidRPr="00E0413C">
        <w:rPr>
          <w:rFonts w:ascii="Arial" w:hAnsi="Arial" w:cs="Arial"/>
          <w:sz w:val="24"/>
          <w:szCs w:val="24"/>
        </w:rPr>
        <w:t xml:space="preserve"> Assistant Professor who has completed three years of service in Academic Level 12/Selection grade.</w:t>
      </w:r>
    </w:p>
    <w:p w:rsidR="007040D6" w:rsidRDefault="007040D6" w:rsidP="007040D6">
      <w:pPr>
        <w:numPr>
          <w:ilvl w:val="0"/>
          <w:numId w:val="6"/>
        </w:numPr>
        <w:autoSpaceDE w:val="0"/>
        <w:autoSpaceDN w:val="0"/>
        <w:adjustRightInd w:val="0"/>
        <w:spacing w:after="0" w:line="240" w:lineRule="auto"/>
        <w:jc w:val="both"/>
        <w:rPr>
          <w:rFonts w:ascii="Arial" w:hAnsi="Arial" w:cs="Arial"/>
          <w:sz w:val="24"/>
          <w:szCs w:val="24"/>
        </w:rPr>
      </w:pPr>
      <w:r w:rsidRPr="00E0413C">
        <w:rPr>
          <w:rFonts w:ascii="Arial" w:hAnsi="Arial" w:cs="Arial"/>
          <w:sz w:val="24"/>
          <w:szCs w:val="24"/>
        </w:rPr>
        <w:t>A Ph.D Degree in the subject concerned/allied/relevant discipline.</w:t>
      </w:r>
    </w:p>
    <w:p w:rsidR="007040D6" w:rsidRDefault="007040D6" w:rsidP="007040D6">
      <w:pPr>
        <w:numPr>
          <w:ilvl w:val="0"/>
          <w:numId w:val="6"/>
        </w:numPr>
        <w:autoSpaceDE w:val="0"/>
        <w:autoSpaceDN w:val="0"/>
        <w:adjustRightInd w:val="0"/>
        <w:spacing w:after="0" w:line="240" w:lineRule="auto"/>
        <w:jc w:val="both"/>
        <w:rPr>
          <w:rFonts w:ascii="Arial" w:hAnsi="Arial" w:cs="Arial"/>
          <w:sz w:val="24"/>
          <w:szCs w:val="24"/>
        </w:rPr>
      </w:pPr>
      <w:r w:rsidRPr="00E0413C">
        <w:rPr>
          <w:rFonts w:ascii="Arial" w:hAnsi="Arial" w:cs="Arial"/>
          <w:sz w:val="24"/>
          <w:szCs w:val="24"/>
        </w:rPr>
        <w:t>Any one of the following during last three years: completed one course / programme from amongst the categories of Refresher Courses/ Research Methodology Workshops/Syllabus Up-gradation Workshop/ Teaching-Learning- Evaluation Technology Programme/ Faculty Development Programme of at least two weeks (ten days) duration (or completed two courses of at least one week (five days) duration in lieu of every single course/programme of at least two weeks (ten days) duration); or completed one MOOCs course (with e- certification); or contribution towards the development of e-content in 4-quadrant (at least one quadrant) minimum of 10 modules of a course/contribution towards development of at least 10 modules of MOOCs course/ contribution towards conduct of a MOOCs course during the period of assessment.</w:t>
      </w:r>
    </w:p>
    <w:p w:rsidR="007040D6" w:rsidRDefault="007040D6" w:rsidP="007040D6">
      <w:pPr>
        <w:numPr>
          <w:ilvl w:val="0"/>
          <w:numId w:val="6"/>
        </w:numPr>
        <w:autoSpaceDE w:val="0"/>
        <w:autoSpaceDN w:val="0"/>
        <w:adjustRightInd w:val="0"/>
        <w:spacing w:after="0" w:line="240" w:lineRule="auto"/>
        <w:jc w:val="both"/>
        <w:rPr>
          <w:rFonts w:ascii="Arial" w:hAnsi="Arial" w:cs="Arial"/>
          <w:sz w:val="24"/>
          <w:szCs w:val="24"/>
        </w:rPr>
      </w:pPr>
      <w:r w:rsidRPr="00E0413C">
        <w:rPr>
          <w:rFonts w:ascii="Arial" w:hAnsi="Arial" w:cs="Arial"/>
          <w:sz w:val="24"/>
          <w:szCs w:val="24"/>
        </w:rPr>
        <w:t>A minimum of seven publications in the peer-reviewed or UGC-listed journals out of which three research papers should have been published during the assessment period.</w:t>
      </w:r>
    </w:p>
    <w:p w:rsidR="007040D6" w:rsidRDefault="007040D6" w:rsidP="007040D6">
      <w:pPr>
        <w:numPr>
          <w:ilvl w:val="0"/>
          <w:numId w:val="6"/>
        </w:numPr>
        <w:autoSpaceDE w:val="0"/>
        <w:autoSpaceDN w:val="0"/>
        <w:adjustRightInd w:val="0"/>
        <w:spacing w:after="0" w:line="240" w:lineRule="auto"/>
        <w:jc w:val="both"/>
        <w:rPr>
          <w:rFonts w:ascii="Arial" w:hAnsi="Arial" w:cs="Arial"/>
          <w:sz w:val="24"/>
          <w:szCs w:val="24"/>
        </w:rPr>
      </w:pPr>
      <w:r w:rsidRPr="00E0413C">
        <w:rPr>
          <w:rFonts w:ascii="Arial" w:hAnsi="Arial" w:cs="Arial"/>
          <w:sz w:val="24"/>
          <w:szCs w:val="24"/>
        </w:rPr>
        <w:t>Evidence of having guided at least one Ph.D. candidate.</w:t>
      </w:r>
    </w:p>
    <w:p w:rsidR="007040D6" w:rsidRDefault="007040D6" w:rsidP="007040D6">
      <w:pPr>
        <w:autoSpaceDE w:val="0"/>
        <w:autoSpaceDN w:val="0"/>
        <w:adjustRightInd w:val="0"/>
        <w:spacing w:after="0" w:line="240" w:lineRule="auto"/>
        <w:jc w:val="both"/>
        <w:rPr>
          <w:rFonts w:ascii="Arial" w:hAnsi="Arial" w:cs="Arial"/>
          <w:b/>
          <w:bCs/>
          <w:sz w:val="28"/>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E0413C">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E0413C" w:rsidRDefault="007040D6" w:rsidP="007040D6">
      <w:pPr>
        <w:autoSpaceDE w:val="0"/>
        <w:autoSpaceDN w:val="0"/>
        <w:adjustRightInd w:val="0"/>
        <w:spacing w:after="0" w:line="240" w:lineRule="auto"/>
        <w:ind w:firstLine="360"/>
        <w:jc w:val="both"/>
        <w:rPr>
          <w:rFonts w:ascii="Arial" w:hAnsi="Arial" w:cs="Arial"/>
          <w:b/>
          <w:sz w:val="24"/>
          <w:szCs w:val="24"/>
        </w:rPr>
      </w:pPr>
      <w:r w:rsidRPr="00E0413C">
        <w:rPr>
          <w:rFonts w:ascii="Arial" w:hAnsi="Arial" w:cs="Arial"/>
          <w:b/>
          <w:sz w:val="24"/>
          <w:szCs w:val="24"/>
        </w:rPr>
        <w:t>A teacher shall be promoted if;</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p>
    <w:p w:rsidR="007040D6" w:rsidRDefault="007040D6" w:rsidP="007040D6">
      <w:pPr>
        <w:numPr>
          <w:ilvl w:val="0"/>
          <w:numId w:val="7"/>
        </w:numPr>
        <w:autoSpaceDE w:val="0"/>
        <w:autoSpaceDN w:val="0"/>
        <w:adjustRightInd w:val="0"/>
        <w:spacing w:after="0" w:line="240" w:lineRule="auto"/>
        <w:ind w:left="720" w:hanging="360"/>
        <w:jc w:val="both"/>
        <w:rPr>
          <w:rFonts w:ascii="Arial" w:hAnsi="Arial" w:cs="Arial"/>
          <w:sz w:val="24"/>
          <w:szCs w:val="24"/>
        </w:rPr>
      </w:pPr>
      <w:r w:rsidRPr="00E0413C">
        <w:rPr>
          <w:rFonts w:ascii="Arial" w:hAnsi="Arial" w:cs="Arial"/>
          <w:sz w:val="24"/>
          <w:szCs w:val="24"/>
        </w:rPr>
        <w:t>He/she gets a ‘satisfactory‘ or ‘good‘ grade in the annual performance assessment reports of at least two of the last three years of the assessment period as specified in Appendix II, Table 1, and has a research score of at least 70 as per Appendix II, Table 2.</w:t>
      </w:r>
    </w:p>
    <w:p w:rsidR="007040D6"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numPr>
          <w:ilvl w:val="0"/>
          <w:numId w:val="7"/>
        </w:numPr>
        <w:autoSpaceDE w:val="0"/>
        <w:autoSpaceDN w:val="0"/>
        <w:adjustRightInd w:val="0"/>
        <w:spacing w:after="0" w:line="240" w:lineRule="auto"/>
        <w:ind w:left="720" w:hanging="360"/>
        <w:jc w:val="both"/>
        <w:rPr>
          <w:rFonts w:ascii="Arial" w:hAnsi="Arial" w:cs="Arial"/>
          <w:sz w:val="24"/>
          <w:szCs w:val="24"/>
        </w:rPr>
      </w:pPr>
      <w:r w:rsidRPr="00E0413C">
        <w:rPr>
          <w:rFonts w:ascii="Arial" w:hAnsi="Arial" w:cs="Arial"/>
          <w:sz w:val="24"/>
          <w:szCs w:val="24"/>
        </w:rPr>
        <w:t>The promotion is recommended by a selection committee constituted in accordance with these Regulations.</w:t>
      </w:r>
    </w:p>
    <w:p w:rsidR="007040D6" w:rsidRDefault="007040D6" w:rsidP="00FC7154">
      <w:pPr>
        <w:pStyle w:val="ListParagraph"/>
        <w:spacing w:after="0"/>
        <w:rPr>
          <w:rFonts w:ascii="Arial" w:hAnsi="Arial" w:cs="Arial"/>
          <w:sz w:val="24"/>
          <w:szCs w:val="24"/>
        </w:rPr>
      </w:pPr>
    </w:p>
    <w:p w:rsidR="007040D6" w:rsidRPr="00924B16" w:rsidRDefault="007040D6" w:rsidP="007040D6">
      <w:pPr>
        <w:numPr>
          <w:ilvl w:val="0"/>
          <w:numId w:val="2"/>
        </w:numPr>
        <w:autoSpaceDE w:val="0"/>
        <w:autoSpaceDN w:val="0"/>
        <w:adjustRightInd w:val="0"/>
        <w:spacing w:after="0" w:line="240" w:lineRule="auto"/>
        <w:ind w:left="720"/>
        <w:jc w:val="both"/>
        <w:rPr>
          <w:rFonts w:ascii="Arial" w:hAnsi="Arial" w:cs="Arial"/>
          <w:b/>
          <w:bCs/>
          <w:sz w:val="24"/>
          <w:szCs w:val="24"/>
        </w:rPr>
      </w:pPr>
      <w:r w:rsidRPr="00924B16">
        <w:rPr>
          <w:rFonts w:ascii="Arial" w:hAnsi="Arial" w:cs="Arial"/>
          <w:b/>
          <w:bCs/>
          <w:sz w:val="24"/>
          <w:szCs w:val="24"/>
        </w:rPr>
        <w:t>Associate Professor (Academic Level 13A) to Professor (Academic Level  14)</w:t>
      </w: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0A146D">
        <w:rPr>
          <w:rFonts w:ascii="Arial" w:hAnsi="Arial" w:cs="Arial"/>
          <w:b/>
          <w:bCs/>
          <w:sz w:val="24"/>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numPr>
          <w:ilvl w:val="0"/>
          <w:numId w:val="8"/>
        </w:numPr>
        <w:autoSpaceDE w:val="0"/>
        <w:autoSpaceDN w:val="0"/>
        <w:adjustRightInd w:val="0"/>
        <w:spacing w:after="0" w:line="240" w:lineRule="auto"/>
        <w:jc w:val="both"/>
        <w:rPr>
          <w:rFonts w:ascii="Arial" w:hAnsi="Arial" w:cs="Arial"/>
          <w:sz w:val="24"/>
          <w:szCs w:val="24"/>
        </w:rPr>
      </w:pPr>
      <w:r w:rsidRPr="00314F08">
        <w:rPr>
          <w:rFonts w:ascii="Arial" w:hAnsi="Arial" w:cs="Arial"/>
          <w:sz w:val="24"/>
          <w:szCs w:val="24"/>
        </w:rPr>
        <w:t xml:space="preserve">An Associate Professor who has completed three years of service in Academic </w:t>
      </w:r>
      <w:r>
        <w:rPr>
          <w:rFonts w:ascii="Arial" w:hAnsi="Arial" w:cs="Arial"/>
          <w:sz w:val="24"/>
          <w:szCs w:val="24"/>
        </w:rPr>
        <w:t xml:space="preserve">  </w:t>
      </w:r>
      <w:r w:rsidRPr="00314F08">
        <w:rPr>
          <w:rFonts w:ascii="Arial" w:hAnsi="Arial" w:cs="Arial"/>
          <w:sz w:val="24"/>
          <w:szCs w:val="24"/>
        </w:rPr>
        <w:t>Level 13 A.</w:t>
      </w:r>
    </w:p>
    <w:p w:rsidR="007040D6" w:rsidRDefault="007040D6" w:rsidP="007040D6">
      <w:pPr>
        <w:numPr>
          <w:ilvl w:val="0"/>
          <w:numId w:val="8"/>
        </w:numPr>
        <w:autoSpaceDE w:val="0"/>
        <w:autoSpaceDN w:val="0"/>
        <w:adjustRightInd w:val="0"/>
        <w:spacing w:after="0" w:line="240" w:lineRule="auto"/>
        <w:jc w:val="both"/>
        <w:rPr>
          <w:rFonts w:ascii="Arial" w:hAnsi="Arial" w:cs="Arial"/>
          <w:sz w:val="24"/>
          <w:szCs w:val="24"/>
        </w:rPr>
      </w:pPr>
      <w:r w:rsidRPr="00314F08">
        <w:rPr>
          <w:rFonts w:ascii="Arial" w:hAnsi="Arial" w:cs="Arial"/>
          <w:sz w:val="24"/>
          <w:szCs w:val="24"/>
        </w:rPr>
        <w:t>A Ph.D degree in the subject concerned/allied/relevant discipline.</w:t>
      </w:r>
    </w:p>
    <w:p w:rsidR="007040D6" w:rsidRPr="00314F08" w:rsidRDefault="007040D6" w:rsidP="007040D6">
      <w:pPr>
        <w:numPr>
          <w:ilvl w:val="0"/>
          <w:numId w:val="8"/>
        </w:numPr>
        <w:autoSpaceDE w:val="0"/>
        <w:autoSpaceDN w:val="0"/>
        <w:adjustRightInd w:val="0"/>
        <w:spacing w:after="0" w:line="240" w:lineRule="auto"/>
        <w:jc w:val="both"/>
        <w:rPr>
          <w:rFonts w:ascii="Arial" w:hAnsi="Arial" w:cs="Arial"/>
          <w:sz w:val="24"/>
          <w:szCs w:val="24"/>
        </w:rPr>
      </w:pPr>
      <w:r w:rsidRPr="00314F08">
        <w:rPr>
          <w:rFonts w:ascii="Arial" w:hAnsi="Arial" w:cs="Arial"/>
          <w:sz w:val="24"/>
          <w:szCs w:val="24"/>
        </w:rPr>
        <w:t>A minimum of ten research publications in t</w:t>
      </w:r>
      <w:r>
        <w:rPr>
          <w:rFonts w:ascii="Arial" w:hAnsi="Arial" w:cs="Arial"/>
          <w:sz w:val="24"/>
          <w:szCs w:val="24"/>
        </w:rPr>
        <w:t xml:space="preserve">he peer- reviewed or UGC-listed </w:t>
      </w:r>
      <w:r w:rsidRPr="00314F08">
        <w:rPr>
          <w:rFonts w:ascii="Arial" w:hAnsi="Arial" w:cs="Arial"/>
          <w:sz w:val="24"/>
          <w:szCs w:val="24"/>
        </w:rPr>
        <w:t>journals out of which three research papers should have been published during the assessment period.</w:t>
      </w: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 xml:space="preserve">4) </w:t>
      </w:r>
      <w:r>
        <w:rPr>
          <w:rFonts w:ascii="Arial" w:hAnsi="Arial" w:cs="Arial"/>
          <w:sz w:val="24"/>
          <w:szCs w:val="24"/>
        </w:rPr>
        <w:t xml:space="preserve"> </w:t>
      </w:r>
      <w:r w:rsidRPr="000A146D">
        <w:rPr>
          <w:rFonts w:ascii="Arial" w:hAnsi="Arial" w:cs="Arial"/>
          <w:sz w:val="24"/>
          <w:szCs w:val="24"/>
        </w:rPr>
        <w:t>Evidence of having successfully guided doctoral candidate.</w:t>
      </w: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 xml:space="preserve">5) </w:t>
      </w:r>
      <w:r>
        <w:rPr>
          <w:rFonts w:ascii="Arial" w:hAnsi="Arial" w:cs="Arial"/>
          <w:sz w:val="24"/>
          <w:szCs w:val="24"/>
        </w:rPr>
        <w:t xml:space="preserve"> </w:t>
      </w:r>
      <w:r w:rsidRPr="000A146D">
        <w:rPr>
          <w:rFonts w:ascii="Arial" w:hAnsi="Arial" w:cs="Arial"/>
          <w:sz w:val="24"/>
          <w:szCs w:val="24"/>
        </w:rPr>
        <w:t>A minimum of 110 Research Score as per Appendix II, Table 2.</w:t>
      </w: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676C82">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360"/>
        <w:jc w:val="both"/>
        <w:rPr>
          <w:rFonts w:ascii="Arial" w:hAnsi="Arial" w:cs="Arial"/>
          <w:b/>
          <w:sz w:val="24"/>
          <w:szCs w:val="24"/>
        </w:rPr>
      </w:pPr>
      <w:r w:rsidRPr="00676C82">
        <w:rPr>
          <w:rFonts w:ascii="Arial" w:hAnsi="Arial" w:cs="Arial"/>
          <w:b/>
          <w:sz w:val="24"/>
          <w:szCs w:val="24"/>
        </w:rPr>
        <w:t>A teacher shall be promoted if;</w:t>
      </w:r>
    </w:p>
    <w:p w:rsidR="007040D6" w:rsidRPr="00676C82"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9"/>
        </w:numPr>
        <w:autoSpaceDE w:val="0"/>
        <w:autoSpaceDN w:val="0"/>
        <w:adjustRightInd w:val="0"/>
        <w:spacing w:after="0" w:line="240" w:lineRule="auto"/>
        <w:ind w:left="810" w:hanging="450"/>
        <w:jc w:val="both"/>
        <w:rPr>
          <w:rFonts w:ascii="Arial" w:hAnsi="Arial" w:cs="Arial"/>
          <w:sz w:val="24"/>
          <w:szCs w:val="24"/>
        </w:rPr>
      </w:pPr>
      <w:r w:rsidRPr="00676C82">
        <w:rPr>
          <w:rFonts w:ascii="Arial" w:hAnsi="Arial" w:cs="Arial"/>
          <w:sz w:val="24"/>
          <w:szCs w:val="24"/>
        </w:rPr>
        <w:t xml:space="preserve"> He/she gets ‘satisfactory‘ or ‘good‘ grade in the annual performance assessment reports of at least two of the last three years of the assessment period, as per Appendix II, Table 1, and at least 110 research score, as per Appendix II, </w:t>
      </w:r>
      <w:r>
        <w:rPr>
          <w:rFonts w:ascii="Arial" w:hAnsi="Arial" w:cs="Arial"/>
          <w:sz w:val="24"/>
          <w:szCs w:val="24"/>
        </w:rPr>
        <w:t xml:space="preserve">  </w:t>
      </w:r>
      <w:r w:rsidRPr="00676C82">
        <w:rPr>
          <w:rFonts w:ascii="Arial" w:hAnsi="Arial" w:cs="Arial"/>
          <w:sz w:val="24"/>
          <w:szCs w:val="24"/>
        </w:rPr>
        <w:t xml:space="preserve">Table </w:t>
      </w:r>
      <w:r>
        <w:rPr>
          <w:rFonts w:ascii="Arial" w:hAnsi="Arial" w:cs="Arial"/>
          <w:sz w:val="24"/>
          <w:szCs w:val="24"/>
        </w:rPr>
        <w:t xml:space="preserve"> 2</w:t>
      </w:r>
      <w:r w:rsidRPr="00676C82">
        <w:rPr>
          <w:rFonts w:ascii="Arial" w:hAnsi="Arial" w:cs="Arial"/>
          <w:sz w:val="24"/>
          <w:szCs w:val="24"/>
        </w:rPr>
        <w:t>.</w:t>
      </w:r>
    </w:p>
    <w:p w:rsidR="007040D6" w:rsidRDefault="007040D6" w:rsidP="007040D6">
      <w:pPr>
        <w:numPr>
          <w:ilvl w:val="0"/>
          <w:numId w:val="9"/>
        </w:numPr>
        <w:autoSpaceDE w:val="0"/>
        <w:autoSpaceDN w:val="0"/>
        <w:adjustRightInd w:val="0"/>
        <w:spacing w:after="0" w:line="240" w:lineRule="auto"/>
        <w:ind w:left="720" w:hanging="360"/>
        <w:jc w:val="both"/>
        <w:rPr>
          <w:rFonts w:ascii="Arial" w:hAnsi="Arial" w:cs="Arial"/>
          <w:sz w:val="24"/>
          <w:szCs w:val="24"/>
        </w:rPr>
      </w:pPr>
      <w:r w:rsidRPr="00676C82">
        <w:rPr>
          <w:rFonts w:ascii="Arial" w:hAnsi="Arial" w:cs="Arial"/>
          <w:sz w:val="24"/>
          <w:szCs w:val="24"/>
        </w:rPr>
        <w:t>The promotion is recommended by a selection committee constituted in accordance with these Regulations.</w:t>
      </w:r>
    </w:p>
    <w:p w:rsidR="007040D6" w:rsidRPr="00676C82" w:rsidRDefault="007040D6" w:rsidP="007040D6">
      <w:pPr>
        <w:autoSpaceDE w:val="0"/>
        <w:autoSpaceDN w:val="0"/>
        <w:adjustRightInd w:val="0"/>
        <w:spacing w:after="0" w:line="240" w:lineRule="auto"/>
        <w:ind w:left="720"/>
        <w:jc w:val="both"/>
        <w:rPr>
          <w:rFonts w:ascii="Arial" w:hAnsi="Arial" w:cs="Arial"/>
          <w:sz w:val="24"/>
          <w:szCs w:val="24"/>
        </w:rPr>
      </w:pPr>
    </w:p>
    <w:p w:rsidR="007040D6" w:rsidRPr="00924B16" w:rsidRDefault="007040D6" w:rsidP="007040D6">
      <w:pPr>
        <w:numPr>
          <w:ilvl w:val="0"/>
          <w:numId w:val="2"/>
        </w:numPr>
        <w:autoSpaceDE w:val="0"/>
        <w:autoSpaceDN w:val="0"/>
        <w:adjustRightInd w:val="0"/>
        <w:spacing w:after="0" w:line="240" w:lineRule="auto"/>
        <w:ind w:left="720"/>
        <w:jc w:val="both"/>
        <w:rPr>
          <w:rFonts w:ascii="Arial" w:hAnsi="Arial" w:cs="Arial"/>
          <w:b/>
          <w:bCs/>
          <w:sz w:val="24"/>
          <w:szCs w:val="24"/>
        </w:rPr>
      </w:pPr>
      <w:r w:rsidRPr="00924B16">
        <w:rPr>
          <w:rFonts w:ascii="Arial" w:hAnsi="Arial" w:cs="Arial"/>
          <w:b/>
          <w:bCs/>
          <w:sz w:val="24"/>
          <w:szCs w:val="24"/>
        </w:rPr>
        <w:t>Professor (Academic Level 14) to Senior Professor (Academic Level 15)</w:t>
      </w:r>
    </w:p>
    <w:p w:rsidR="007040D6" w:rsidRPr="000A146D" w:rsidRDefault="007040D6" w:rsidP="007040D6">
      <w:pPr>
        <w:autoSpaceDE w:val="0"/>
        <w:autoSpaceDN w:val="0"/>
        <w:adjustRightInd w:val="0"/>
        <w:spacing w:after="0" w:line="240" w:lineRule="auto"/>
        <w:ind w:left="1080"/>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A Professor can be promoted to the post of Senior Professor under the CAS. The</w:t>
      </w:r>
      <w:r>
        <w:rPr>
          <w:rFonts w:ascii="Arial" w:hAnsi="Arial" w:cs="Arial"/>
          <w:sz w:val="24"/>
          <w:szCs w:val="24"/>
        </w:rPr>
        <w:t xml:space="preserve"> </w:t>
      </w:r>
      <w:r w:rsidRPr="000A146D">
        <w:rPr>
          <w:rFonts w:ascii="Arial" w:hAnsi="Arial" w:cs="Arial"/>
          <w:sz w:val="24"/>
          <w:szCs w:val="24"/>
        </w:rPr>
        <w:t>promotion shall be based on academic achievement, favourable review from three</w:t>
      </w:r>
      <w:r>
        <w:rPr>
          <w:rFonts w:ascii="Arial" w:hAnsi="Arial" w:cs="Arial"/>
          <w:sz w:val="24"/>
          <w:szCs w:val="24"/>
        </w:rPr>
        <w:t xml:space="preserve"> </w:t>
      </w:r>
      <w:r w:rsidRPr="000A146D">
        <w:rPr>
          <w:rFonts w:ascii="Arial" w:hAnsi="Arial" w:cs="Arial"/>
          <w:sz w:val="24"/>
          <w:szCs w:val="24"/>
        </w:rPr>
        <w:t>eminent subject -experts who are not of the rank lower than the rank of a Senior</w:t>
      </w:r>
      <w:r>
        <w:rPr>
          <w:rFonts w:ascii="Arial" w:hAnsi="Arial" w:cs="Arial"/>
          <w:sz w:val="24"/>
          <w:szCs w:val="24"/>
        </w:rPr>
        <w:t xml:space="preserve"> </w:t>
      </w:r>
      <w:r w:rsidRPr="000A146D">
        <w:rPr>
          <w:rFonts w:ascii="Arial" w:hAnsi="Arial" w:cs="Arial"/>
          <w:sz w:val="24"/>
          <w:szCs w:val="24"/>
        </w:rPr>
        <w:t>Professor or a Professor having at least ten years’ of experience. The selection shall be</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based on 10 best publications during the last 10 years and interaction with a Selection</w:t>
      </w:r>
      <w:r>
        <w:rPr>
          <w:rFonts w:ascii="Arial" w:hAnsi="Arial" w:cs="Arial"/>
          <w:sz w:val="24"/>
          <w:szCs w:val="24"/>
        </w:rPr>
        <w:t xml:space="preserve"> </w:t>
      </w:r>
      <w:r w:rsidRPr="000A146D">
        <w:rPr>
          <w:rFonts w:ascii="Arial" w:hAnsi="Arial" w:cs="Arial"/>
          <w:sz w:val="24"/>
          <w:szCs w:val="24"/>
        </w:rPr>
        <w:t>Committee constituted in accordance with these Regulations.</w:t>
      </w: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Pr="00924B16" w:rsidRDefault="007040D6" w:rsidP="007040D6">
      <w:pPr>
        <w:autoSpaceDE w:val="0"/>
        <w:autoSpaceDN w:val="0"/>
        <w:adjustRightInd w:val="0"/>
        <w:spacing w:after="0" w:line="240" w:lineRule="auto"/>
        <w:jc w:val="both"/>
        <w:rPr>
          <w:rFonts w:ascii="Arial" w:hAnsi="Arial" w:cs="Arial"/>
          <w:b/>
          <w:bCs/>
          <w:sz w:val="24"/>
          <w:szCs w:val="24"/>
        </w:rPr>
      </w:pPr>
      <w:r w:rsidRPr="00924B16">
        <w:rPr>
          <w:rFonts w:ascii="Arial" w:hAnsi="Arial" w:cs="Arial"/>
          <w:b/>
          <w:bCs/>
          <w:sz w:val="24"/>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0A146D" w:rsidRDefault="007040D6" w:rsidP="007040D6">
      <w:pPr>
        <w:numPr>
          <w:ilvl w:val="0"/>
          <w:numId w:val="10"/>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Ten years’ experience as a Professor.</w:t>
      </w:r>
    </w:p>
    <w:p w:rsidR="007040D6" w:rsidRDefault="007040D6" w:rsidP="007040D6">
      <w:pPr>
        <w:numPr>
          <w:ilvl w:val="0"/>
          <w:numId w:val="10"/>
        </w:numPr>
        <w:autoSpaceDE w:val="0"/>
        <w:autoSpaceDN w:val="0"/>
        <w:adjustRightInd w:val="0"/>
        <w:spacing w:after="0" w:line="240" w:lineRule="auto"/>
        <w:ind w:left="720" w:hanging="360"/>
        <w:jc w:val="both"/>
        <w:rPr>
          <w:rFonts w:ascii="Arial" w:hAnsi="Arial" w:cs="Arial"/>
          <w:sz w:val="24"/>
          <w:szCs w:val="24"/>
        </w:rPr>
      </w:pPr>
      <w:r w:rsidRPr="009020E9">
        <w:rPr>
          <w:rFonts w:ascii="Arial" w:hAnsi="Arial" w:cs="Arial"/>
          <w:sz w:val="24"/>
          <w:szCs w:val="24"/>
        </w:rPr>
        <w:t>A minimum of ten publications in the peer-reviewed or UGC-listed journals and Ph.D. degree has been successfully awarded to two candidates under his/her supervision during the assessment period.</w:t>
      </w:r>
    </w:p>
    <w:p w:rsidR="007040D6" w:rsidRPr="009020E9"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5673AF">
        <w:rPr>
          <w:rFonts w:ascii="Arial" w:hAnsi="Arial" w:cs="Arial"/>
          <w:b/>
          <w:bCs/>
          <w:sz w:val="28"/>
          <w:szCs w:val="24"/>
        </w:rPr>
        <w:t>D. Career Advancement Scheme (CAS) for Librarians</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0A146D">
        <w:rPr>
          <w:rFonts w:ascii="Arial" w:hAnsi="Arial" w:cs="Arial"/>
          <w:b/>
          <w:bCs/>
          <w:sz w:val="24"/>
          <w:szCs w:val="24"/>
        </w:rPr>
        <w:t>Note:</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numPr>
          <w:ilvl w:val="0"/>
          <w:numId w:val="11"/>
        </w:numPr>
        <w:autoSpaceDE w:val="0"/>
        <w:autoSpaceDN w:val="0"/>
        <w:adjustRightInd w:val="0"/>
        <w:spacing w:after="0" w:line="240" w:lineRule="auto"/>
        <w:ind w:left="810" w:hanging="450"/>
        <w:jc w:val="both"/>
        <w:rPr>
          <w:rFonts w:ascii="Arial" w:hAnsi="Arial" w:cs="Arial"/>
          <w:sz w:val="24"/>
          <w:szCs w:val="24"/>
        </w:rPr>
      </w:pPr>
      <w:r w:rsidRPr="0047279E">
        <w:rPr>
          <w:rFonts w:ascii="Arial" w:hAnsi="Arial" w:cs="Arial"/>
          <w:sz w:val="24"/>
          <w:szCs w:val="24"/>
        </w:rPr>
        <w:t xml:space="preserve"> The following provisions apply only to those persons who are not involved in the teaching of Library Science. Teachers in institutions where Library Science is a teaching department shall be covered by the provisions given under sections 6.4 (B) and 6.4 (C), of these Regulations for Colleges/Institutions and for Universities, respectively.</w:t>
      </w:r>
    </w:p>
    <w:p w:rsidR="007040D6" w:rsidRDefault="007040D6" w:rsidP="007040D6">
      <w:pPr>
        <w:numPr>
          <w:ilvl w:val="0"/>
          <w:numId w:val="11"/>
        </w:numPr>
        <w:autoSpaceDE w:val="0"/>
        <w:autoSpaceDN w:val="0"/>
        <w:adjustRightInd w:val="0"/>
        <w:spacing w:after="0" w:line="240" w:lineRule="auto"/>
        <w:ind w:left="810" w:hanging="450"/>
        <w:jc w:val="both"/>
        <w:rPr>
          <w:rFonts w:ascii="Arial" w:hAnsi="Arial" w:cs="Arial"/>
          <w:sz w:val="24"/>
          <w:szCs w:val="24"/>
        </w:rPr>
      </w:pPr>
      <w:r w:rsidRPr="0047279E">
        <w:rPr>
          <w:rFonts w:ascii="Arial" w:hAnsi="Arial" w:cs="Arial"/>
          <w:sz w:val="24"/>
          <w:szCs w:val="24"/>
        </w:rPr>
        <w:t xml:space="preserve"> The Deputy Librarian in Universities shall have two levels i.e. Academic Level 13A and Academic Level 14 while College Librarians shall have five levels i.e. Academic Level 10, Academic Level 11, Academic Level 12, Academic Level 13A and Academic Level 14.</w:t>
      </w:r>
    </w:p>
    <w:p w:rsidR="007040D6" w:rsidRPr="0047279E" w:rsidRDefault="007040D6" w:rsidP="007040D6">
      <w:pPr>
        <w:autoSpaceDE w:val="0"/>
        <w:autoSpaceDN w:val="0"/>
        <w:adjustRightInd w:val="0"/>
        <w:spacing w:after="0" w:line="240" w:lineRule="auto"/>
        <w:ind w:left="810"/>
        <w:jc w:val="both"/>
        <w:rPr>
          <w:rFonts w:ascii="Arial" w:hAnsi="Arial" w:cs="Arial"/>
          <w:sz w:val="24"/>
          <w:szCs w:val="24"/>
        </w:rPr>
      </w:pPr>
    </w:p>
    <w:p w:rsidR="007040D6" w:rsidRDefault="007040D6" w:rsidP="007040D6">
      <w:pPr>
        <w:numPr>
          <w:ilvl w:val="0"/>
          <w:numId w:val="12"/>
        </w:numPr>
        <w:autoSpaceDE w:val="0"/>
        <w:autoSpaceDN w:val="0"/>
        <w:adjustRightInd w:val="0"/>
        <w:spacing w:after="0" w:line="240" w:lineRule="auto"/>
        <w:ind w:left="360" w:hanging="360"/>
        <w:jc w:val="both"/>
        <w:rPr>
          <w:rFonts w:ascii="Arial" w:hAnsi="Arial" w:cs="Arial"/>
          <w:b/>
          <w:bCs/>
          <w:sz w:val="24"/>
          <w:szCs w:val="24"/>
        </w:rPr>
      </w:pPr>
      <w:r w:rsidRPr="0047279E">
        <w:rPr>
          <w:rFonts w:ascii="Arial" w:hAnsi="Arial" w:cs="Arial"/>
          <w:b/>
          <w:bCs/>
          <w:sz w:val="24"/>
          <w:szCs w:val="24"/>
        </w:rPr>
        <w:t>From University Assistant Librarian (Academic level 10)/College Librarian (Academic level 10) to University Assistant Librarian (Senior Scale/Academic level 11)/ College Librarian (Senior Scale/Academic level 11):</w:t>
      </w:r>
    </w:p>
    <w:p w:rsidR="007040D6" w:rsidRPr="0047279E" w:rsidRDefault="007040D6" w:rsidP="007040D6">
      <w:pPr>
        <w:autoSpaceDE w:val="0"/>
        <w:autoSpaceDN w:val="0"/>
        <w:adjustRightInd w:val="0"/>
        <w:spacing w:after="0" w:line="240" w:lineRule="auto"/>
        <w:ind w:left="720"/>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47279E">
        <w:rPr>
          <w:rFonts w:ascii="Arial" w:hAnsi="Arial" w:cs="Arial"/>
          <w:b/>
          <w:bCs/>
          <w:sz w:val="28"/>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An Assistant Librarian/ College Librarian who is in Academic Level 10 and has completed four</w:t>
      </w:r>
      <w:r>
        <w:rPr>
          <w:rFonts w:ascii="Arial" w:hAnsi="Arial" w:cs="Arial"/>
          <w:sz w:val="24"/>
          <w:szCs w:val="24"/>
        </w:rPr>
        <w:t xml:space="preserve"> </w:t>
      </w:r>
      <w:r w:rsidRPr="000A146D">
        <w:rPr>
          <w:rFonts w:ascii="Arial" w:hAnsi="Arial" w:cs="Arial"/>
          <w:sz w:val="24"/>
          <w:szCs w:val="24"/>
        </w:rPr>
        <w:t>years of service having a Ph.D. degree in Library Science/ Information Science/Documentation Science or an equivalent degree or five years’ of experience, having at least</w:t>
      </w:r>
      <w:r>
        <w:rPr>
          <w:rFonts w:ascii="Arial" w:hAnsi="Arial" w:cs="Arial"/>
          <w:sz w:val="24"/>
          <w:szCs w:val="24"/>
        </w:rPr>
        <w:t xml:space="preserve"> </w:t>
      </w:r>
      <w:r w:rsidRPr="000A146D">
        <w:rPr>
          <w:rFonts w:ascii="Arial" w:hAnsi="Arial" w:cs="Arial"/>
          <w:sz w:val="24"/>
          <w:szCs w:val="24"/>
        </w:rPr>
        <w:t>a M.Phil. degree, or six years of service for those without a M.Phil or a Ph.D. degree.</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p>
    <w:p w:rsidR="007040D6" w:rsidRPr="000A146D" w:rsidRDefault="007040D6" w:rsidP="007040D6">
      <w:pPr>
        <w:numPr>
          <w:ilvl w:val="0"/>
          <w:numId w:val="13"/>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 xml:space="preserve"> He/she has attended at least one Orientation course of 21 days’ duration; and</w:t>
      </w:r>
    </w:p>
    <w:p w:rsidR="007040D6" w:rsidRDefault="007040D6" w:rsidP="007040D6">
      <w:pPr>
        <w:numPr>
          <w:ilvl w:val="0"/>
          <w:numId w:val="13"/>
        </w:numPr>
        <w:autoSpaceDE w:val="0"/>
        <w:autoSpaceDN w:val="0"/>
        <w:adjustRightInd w:val="0"/>
        <w:spacing w:after="0" w:line="240" w:lineRule="auto"/>
        <w:ind w:left="810" w:hanging="450"/>
        <w:jc w:val="both"/>
        <w:rPr>
          <w:rFonts w:ascii="Arial" w:hAnsi="Arial" w:cs="Arial"/>
          <w:sz w:val="24"/>
          <w:szCs w:val="24"/>
        </w:rPr>
      </w:pPr>
      <w:r w:rsidRPr="00820718">
        <w:rPr>
          <w:rFonts w:ascii="Arial" w:hAnsi="Arial" w:cs="Arial"/>
          <w:sz w:val="24"/>
          <w:szCs w:val="24"/>
        </w:rPr>
        <w:t xml:space="preserve"> Training, Seminar or Workshop on automation and digitalisation, maintenance </w:t>
      </w:r>
      <w:r>
        <w:rPr>
          <w:rFonts w:ascii="Arial" w:hAnsi="Arial" w:cs="Arial"/>
          <w:sz w:val="24"/>
          <w:szCs w:val="24"/>
        </w:rPr>
        <w:t>a</w:t>
      </w:r>
      <w:r w:rsidRPr="00820718">
        <w:rPr>
          <w:rFonts w:ascii="Arial" w:hAnsi="Arial" w:cs="Arial"/>
          <w:sz w:val="24"/>
          <w:szCs w:val="24"/>
        </w:rPr>
        <w:t>nd related activities, of at least 5 days, as per Appendix II, Table 4.</w:t>
      </w:r>
    </w:p>
    <w:p w:rsidR="007040D6" w:rsidRPr="00820718" w:rsidRDefault="007040D6" w:rsidP="007040D6">
      <w:pPr>
        <w:autoSpaceDE w:val="0"/>
        <w:autoSpaceDN w:val="0"/>
        <w:adjustRightInd w:val="0"/>
        <w:spacing w:after="0" w:line="240" w:lineRule="auto"/>
        <w:ind w:left="81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EF6529">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sz w:val="28"/>
          <w:szCs w:val="24"/>
        </w:rPr>
      </w:pPr>
      <w:r w:rsidRPr="00874222">
        <w:rPr>
          <w:rFonts w:ascii="Arial" w:hAnsi="Arial" w:cs="Arial"/>
          <w:b/>
          <w:sz w:val="28"/>
          <w:szCs w:val="24"/>
        </w:rPr>
        <w:t>An Assistant Librarian/College Librarian may be promoted if:</w:t>
      </w:r>
    </w:p>
    <w:p w:rsidR="007040D6" w:rsidRPr="00874222"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14"/>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 xml:space="preserve">He/she gets a ‘satisfactory‘ or ‘good‘ grade in the annual performance </w:t>
      </w:r>
    </w:p>
    <w:p w:rsidR="007040D6" w:rsidRDefault="007040D6" w:rsidP="007040D6">
      <w:pPr>
        <w:autoSpaceDE w:val="0"/>
        <w:autoSpaceDN w:val="0"/>
        <w:adjustRightInd w:val="0"/>
        <w:spacing w:after="0" w:line="240" w:lineRule="auto"/>
        <w:ind w:left="720"/>
        <w:jc w:val="both"/>
        <w:rPr>
          <w:rFonts w:ascii="Arial" w:hAnsi="Arial" w:cs="Arial"/>
          <w:sz w:val="24"/>
          <w:szCs w:val="24"/>
        </w:rPr>
      </w:pPr>
      <w:r w:rsidRPr="000A146D">
        <w:rPr>
          <w:rFonts w:ascii="Arial" w:hAnsi="Arial" w:cs="Arial"/>
          <w:sz w:val="24"/>
          <w:szCs w:val="24"/>
        </w:rPr>
        <w:t>Assessment</w:t>
      </w:r>
      <w:r>
        <w:rPr>
          <w:rFonts w:ascii="Arial" w:hAnsi="Arial" w:cs="Arial"/>
          <w:sz w:val="24"/>
          <w:szCs w:val="24"/>
        </w:rPr>
        <w:t xml:space="preserve"> </w:t>
      </w:r>
      <w:r w:rsidRPr="000A146D">
        <w:rPr>
          <w:rFonts w:ascii="Arial" w:hAnsi="Arial" w:cs="Arial"/>
          <w:sz w:val="24"/>
          <w:szCs w:val="24"/>
        </w:rPr>
        <w:t>reports of at least three/four/five out of the last four/five/six years of the</w:t>
      </w:r>
      <w:r>
        <w:rPr>
          <w:rFonts w:ascii="Arial" w:hAnsi="Arial" w:cs="Arial"/>
          <w:sz w:val="24"/>
          <w:szCs w:val="24"/>
        </w:rPr>
        <w:t xml:space="preserve"> </w:t>
      </w:r>
      <w:r w:rsidRPr="000A146D">
        <w:rPr>
          <w:rFonts w:ascii="Arial" w:hAnsi="Arial" w:cs="Arial"/>
          <w:sz w:val="24"/>
          <w:szCs w:val="24"/>
        </w:rPr>
        <w:t>assessment period as the case may be as specified in Appendix II, Table 4, and</w:t>
      </w:r>
    </w:p>
    <w:p w:rsidR="007040D6" w:rsidRDefault="007040D6" w:rsidP="007040D6">
      <w:pPr>
        <w:numPr>
          <w:ilvl w:val="0"/>
          <w:numId w:val="14"/>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The promotion is recommended by a screening-cum-evaluation committee.</w:t>
      </w:r>
    </w:p>
    <w:p w:rsidR="007040D6" w:rsidRDefault="007040D6" w:rsidP="007040D6">
      <w:pPr>
        <w:autoSpaceDE w:val="0"/>
        <w:autoSpaceDN w:val="0"/>
        <w:adjustRightInd w:val="0"/>
        <w:spacing w:after="0" w:line="240" w:lineRule="auto"/>
        <w:ind w:left="1080"/>
        <w:jc w:val="both"/>
        <w:rPr>
          <w:rFonts w:ascii="Arial" w:hAnsi="Arial" w:cs="Arial"/>
          <w:sz w:val="24"/>
          <w:szCs w:val="24"/>
        </w:rPr>
      </w:pPr>
    </w:p>
    <w:p w:rsidR="007040D6" w:rsidRPr="000A146D" w:rsidRDefault="007040D6" w:rsidP="007040D6">
      <w:pPr>
        <w:autoSpaceDE w:val="0"/>
        <w:autoSpaceDN w:val="0"/>
        <w:adjustRightInd w:val="0"/>
        <w:spacing w:after="0" w:line="240" w:lineRule="auto"/>
        <w:ind w:left="1080"/>
        <w:jc w:val="both"/>
        <w:rPr>
          <w:rFonts w:ascii="Arial" w:hAnsi="Arial" w:cs="Arial"/>
          <w:sz w:val="24"/>
          <w:szCs w:val="24"/>
        </w:rPr>
      </w:pPr>
    </w:p>
    <w:p w:rsidR="007040D6" w:rsidRDefault="007040D6" w:rsidP="007040D6">
      <w:pPr>
        <w:numPr>
          <w:ilvl w:val="0"/>
          <w:numId w:val="12"/>
        </w:numPr>
        <w:autoSpaceDE w:val="0"/>
        <w:autoSpaceDN w:val="0"/>
        <w:adjustRightInd w:val="0"/>
        <w:spacing w:after="0" w:line="240" w:lineRule="auto"/>
        <w:ind w:left="360" w:hanging="360"/>
        <w:jc w:val="both"/>
        <w:rPr>
          <w:rFonts w:ascii="Arial" w:hAnsi="Arial" w:cs="Arial"/>
          <w:b/>
          <w:bCs/>
          <w:sz w:val="24"/>
          <w:szCs w:val="24"/>
        </w:rPr>
      </w:pPr>
      <w:r w:rsidRPr="000A146D">
        <w:rPr>
          <w:rFonts w:ascii="Arial" w:hAnsi="Arial" w:cs="Arial"/>
          <w:b/>
          <w:bCs/>
          <w:sz w:val="24"/>
          <w:szCs w:val="24"/>
        </w:rPr>
        <w:t>From University Assistant Librarian (Senior Scale/Academic level 11)/College</w:t>
      </w:r>
      <w:r>
        <w:rPr>
          <w:rFonts w:ascii="Arial" w:hAnsi="Arial" w:cs="Arial"/>
          <w:b/>
          <w:bCs/>
          <w:sz w:val="24"/>
          <w:szCs w:val="24"/>
        </w:rPr>
        <w:t xml:space="preserve"> </w:t>
      </w:r>
      <w:r w:rsidRPr="000A146D">
        <w:rPr>
          <w:rFonts w:ascii="Arial" w:hAnsi="Arial" w:cs="Arial"/>
          <w:b/>
          <w:bCs/>
          <w:sz w:val="24"/>
          <w:szCs w:val="24"/>
        </w:rPr>
        <w:t>Librarian (Senior Scale/Academic level 11) to University Assistant Librarian</w:t>
      </w:r>
      <w:r>
        <w:rPr>
          <w:rFonts w:ascii="Arial" w:hAnsi="Arial" w:cs="Arial"/>
          <w:b/>
          <w:bCs/>
          <w:sz w:val="24"/>
          <w:szCs w:val="24"/>
        </w:rPr>
        <w:t xml:space="preserve"> </w:t>
      </w:r>
      <w:r w:rsidRPr="000A146D">
        <w:rPr>
          <w:rFonts w:ascii="Arial" w:hAnsi="Arial" w:cs="Arial"/>
          <w:b/>
          <w:bCs/>
          <w:sz w:val="24"/>
          <w:szCs w:val="24"/>
        </w:rPr>
        <w:t>(Selection Grade/ Academic level 12/ College Librarian (Selection</w:t>
      </w:r>
      <w:r>
        <w:rPr>
          <w:rFonts w:ascii="Arial" w:hAnsi="Arial" w:cs="Arial"/>
          <w:b/>
          <w:bCs/>
          <w:sz w:val="24"/>
          <w:szCs w:val="24"/>
        </w:rPr>
        <w:t xml:space="preserve"> </w:t>
      </w:r>
      <w:r w:rsidRPr="000A146D">
        <w:rPr>
          <w:rFonts w:ascii="Arial" w:hAnsi="Arial" w:cs="Arial"/>
          <w:b/>
          <w:bCs/>
          <w:sz w:val="24"/>
          <w:szCs w:val="24"/>
        </w:rPr>
        <w:t>Grade/</w:t>
      </w:r>
      <w:r>
        <w:rPr>
          <w:rFonts w:ascii="Arial" w:hAnsi="Arial" w:cs="Arial"/>
          <w:b/>
          <w:bCs/>
          <w:sz w:val="24"/>
          <w:szCs w:val="24"/>
        </w:rPr>
        <w:t xml:space="preserve"> </w:t>
      </w:r>
      <w:r w:rsidRPr="000A146D">
        <w:rPr>
          <w:rFonts w:ascii="Arial" w:hAnsi="Arial" w:cs="Arial"/>
          <w:b/>
          <w:bCs/>
          <w:sz w:val="24"/>
          <w:szCs w:val="24"/>
        </w:rPr>
        <w:t>Academic level 12)</w:t>
      </w:r>
    </w:p>
    <w:p w:rsidR="007040D6" w:rsidRPr="000A146D" w:rsidRDefault="007040D6" w:rsidP="007040D6">
      <w:pPr>
        <w:autoSpaceDE w:val="0"/>
        <w:autoSpaceDN w:val="0"/>
        <w:adjustRightInd w:val="0"/>
        <w:spacing w:after="0" w:line="240" w:lineRule="auto"/>
        <w:ind w:left="360"/>
        <w:jc w:val="both"/>
        <w:rPr>
          <w:rFonts w:ascii="Arial" w:hAnsi="Arial" w:cs="Arial"/>
          <w:b/>
          <w:bCs/>
          <w:sz w:val="24"/>
          <w:szCs w:val="24"/>
        </w:rPr>
      </w:pPr>
    </w:p>
    <w:p w:rsidR="007040D6" w:rsidRPr="00977534" w:rsidRDefault="007040D6" w:rsidP="007040D6">
      <w:pPr>
        <w:autoSpaceDE w:val="0"/>
        <w:autoSpaceDN w:val="0"/>
        <w:adjustRightInd w:val="0"/>
        <w:spacing w:after="0" w:line="240" w:lineRule="auto"/>
        <w:jc w:val="both"/>
        <w:rPr>
          <w:rFonts w:ascii="Arial" w:hAnsi="Arial" w:cs="Arial"/>
          <w:b/>
          <w:bCs/>
          <w:sz w:val="24"/>
          <w:szCs w:val="24"/>
        </w:rPr>
      </w:pPr>
      <w:r w:rsidRPr="00977534">
        <w:rPr>
          <w:rFonts w:ascii="Arial" w:hAnsi="Arial" w:cs="Arial"/>
          <w:b/>
          <w:bCs/>
          <w:sz w:val="24"/>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Pr="000A146D">
        <w:rPr>
          <w:rFonts w:ascii="Arial" w:hAnsi="Arial" w:cs="Arial"/>
          <w:sz w:val="24"/>
          <w:szCs w:val="24"/>
        </w:rPr>
        <w:t>He/she has completed five years of service in that grade.</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 xml:space="preserve">2) </w:t>
      </w:r>
      <w:r>
        <w:rPr>
          <w:rFonts w:ascii="Arial" w:hAnsi="Arial" w:cs="Arial"/>
          <w:sz w:val="24"/>
          <w:szCs w:val="24"/>
        </w:rPr>
        <w:t xml:space="preserve"> </w:t>
      </w:r>
      <w:r w:rsidRPr="000A146D">
        <w:rPr>
          <w:rFonts w:ascii="Arial" w:hAnsi="Arial" w:cs="Arial"/>
          <w:sz w:val="24"/>
          <w:szCs w:val="24"/>
        </w:rPr>
        <w:t>He/she has done any two of the following in the last five years:</w:t>
      </w:r>
    </w:p>
    <w:p w:rsidR="007040D6" w:rsidRPr="000A146D" w:rsidRDefault="007040D6" w:rsidP="007040D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(i)</w:t>
      </w:r>
      <w:r>
        <w:rPr>
          <w:rFonts w:ascii="Arial" w:hAnsi="Arial" w:cs="Arial"/>
          <w:sz w:val="24"/>
          <w:szCs w:val="24"/>
        </w:rPr>
        <w:t xml:space="preserve"> </w:t>
      </w:r>
      <w:r w:rsidRPr="000A146D">
        <w:rPr>
          <w:rFonts w:ascii="Arial" w:hAnsi="Arial" w:cs="Arial"/>
          <w:sz w:val="24"/>
          <w:szCs w:val="24"/>
        </w:rPr>
        <w:t>Training/Seminar/Workshop/Course on automation and digitalization,</w:t>
      </w:r>
    </w:p>
    <w:p w:rsidR="007040D6" w:rsidRDefault="007040D6" w:rsidP="007040D6">
      <w:pPr>
        <w:autoSpaceDE w:val="0"/>
        <w:autoSpaceDN w:val="0"/>
        <w:adjustRightInd w:val="0"/>
        <w:spacing w:after="0" w:line="240" w:lineRule="auto"/>
        <w:ind w:left="720" w:hanging="450"/>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(ii)</w:t>
      </w:r>
      <w:r>
        <w:rPr>
          <w:rFonts w:ascii="Arial" w:hAnsi="Arial" w:cs="Arial"/>
          <w:sz w:val="24"/>
          <w:szCs w:val="24"/>
        </w:rPr>
        <w:t xml:space="preserve"> </w:t>
      </w:r>
      <w:r w:rsidRPr="000A146D">
        <w:rPr>
          <w:rFonts w:ascii="Arial" w:hAnsi="Arial" w:cs="Arial"/>
          <w:sz w:val="24"/>
          <w:szCs w:val="24"/>
        </w:rPr>
        <w:t>Maintenance and other activities as per Appendix II,</w:t>
      </w:r>
      <w:r>
        <w:rPr>
          <w:rFonts w:ascii="Arial" w:hAnsi="Arial" w:cs="Arial"/>
          <w:sz w:val="24"/>
          <w:szCs w:val="24"/>
        </w:rPr>
        <w:t xml:space="preserve"> </w:t>
      </w:r>
      <w:r w:rsidRPr="000A146D">
        <w:rPr>
          <w:rFonts w:ascii="Arial" w:hAnsi="Arial" w:cs="Arial"/>
          <w:sz w:val="24"/>
          <w:szCs w:val="24"/>
        </w:rPr>
        <w:t>Table 4 of at least two weeks</w:t>
      </w:r>
      <w:r>
        <w:rPr>
          <w:rFonts w:ascii="Arial" w:hAnsi="Arial" w:cs="Arial"/>
          <w:sz w:val="24"/>
          <w:szCs w:val="24"/>
        </w:rPr>
        <w:t xml:space="preserve">  </w:t>
      </w:r>
      <w:r w:rsidRPr="000A146D">
        <w:rPr>
          <w:rFonts w:ascii="Arial" w:hAnsi="Arial" w:cs="Arial"/>
          <w:sz w:val="24"/>
          <w:szCs w:val="24"/>
        </w:rPr>
        <w:t>(ten days) duration (or completed two courses of at least one week (five days)</w:t>
      </w:r>
      <w:r>
        <w:rPr>
          <w:rFonts w:ascii="Arial" w:hAnsi="Arial" w:cs="Arial"/>
          <w:sz w:val="24"/>
          <w:szCs w:val="24"/>
        </w:rPr>
        <w:t xml:space="preserve"> </w:t>
      </w:r>
      <w:r w:rsidRPr="000A146D">
        <w:rPr>
          <w:rFonts w:ascii="Arial" w:hAnsi="Arial" w:cs="Arial"/>
          <w:sz w:val="24"/>
          <w:szCs w:val="24"/>
        </w:rPr>
        <w:t>duration in lieu of every single course/programme of at least two weeks (ten days)</w:t>
      </w:r>
      <w:r>
        <w:rPr>
          <w:rFonts w:ascii="Arial" w:hAnsi="Arial" w:cs="Arial"/>
          <w:sz w:val="24"/>
          <w:szCs w:val="24"/>
        </w:rPr>
        <w:t xml:space="preserve"> </w:t>
      </w:r>
      <w:r w:rsidRPr="000A146D">
        <w:rPr>
          <w:rFonts w:ascii="Arial" w:hAnsi="Arial" w:cs="Arial"/>
          <w:sz w:val="24"/>
          <w:szCs w:val="24"/>
        </w:rPr>
        <w:t>duration), (iii) Taken/developed one MOOCs course in the relevant subject (with</w:t>
      </w:r>
      <w:r>
        <w:rPr>
          <w:rFonts w:ascii="Arial" w:hAnsi="Arial" w:cs="Arial"/>
          <w:sz w:val="24"/>
          <w:szCs w:val="24"/>
        </w:rPr>
        <w:t xml:space="preserve"> </w:t>
      </w:r>
      <w:r w:rsidRPr="000A146D">
        <w:rPr>
          <w:rFonts w:ascii="Arial" w:hAnsi="Arial" w:cs="Arial"/>
          <w:sz w:val="24"/>
          <w:szCs w:val="24"/>
        </w:rPr>
        <w:t>e-certification), or (iv) Library up-gradation course.</w:t>
      </w:r>
    </w:p>
    <w:p w:rsidR="007040D6" w:rsidRPr="000A146D" w:rsidRDefault="007040D6" w:rsidP="007040D6">
      <w:pPr>
        <w:autoSpaceDE w:val="0"/>
        <w:autoSpaceDN w:val="0"/>
        <w:adjustRightInd w:val="0"/>
        <w:spacing w:after="0" w:line="240" w:lineRule="auto"/>
        <w:ind w:left="720" w:hanging="45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C57D09">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360"/>
        <w:jc w:val="both"/>
        <w:rPr>
          <w:rFonts w:ascii="Arial" w:hAnsi="Arial" w:cs="Arial"/>
          <w:b/>
          <w:sz w:val="24"/>
          <w:szCs w:val="24"/>
        </w:rPr>
      </w:pPr>
      <w:r w:rsidRPr="00C57D09">
        <w:rPr>
          <w:rFonts w:ascii="Arial" w:hAnsi="Arial" w:cs="Arial"/>
          <w:b/>
          <w:sz w:val="24"/>
          <w:szCs w:val="24"/>
        </w:rPr>
        <w:t>An individual shall be promoted if:</w:t>
      </w:r>
    </w:p>
    <w:p w:rsidR="007040D6" w:rsidRPr="00C57D09"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15"/>
        </w:numPr>
        <w:autoSpaceDE w:val="0"/>
        <w:autoSpaceDN w:val="0"/>
        <w:adjustRightInd w:val="0"/>
        <w:spacing w:after="0" w:line="240" w:lineRule="auto"/>
        <w:ind w:left="720" w:hanging="360"/>
        <w:jc w:val="both"/>
        <w:rPr>
          <w:rFonts w:ascii="Arial" w:hAnsi="Arial" w:cs="Arial"/>
          <w:sz w:val="24"/>
          <w:szCs w:val="24"/>
        </w:rPr>
      </w:pPr>
      <w:r w:rsidRPr="00C57D09">
        <w:rPr>
          <w:rFonts w:ascii="Arial" w:hAnsi="Arial" w:cs="Arial"/>
          <w:sz w:val="24"/>
          <w:szCs w:val="24"/>
        </w:rPr>
        <w:t>He/she gets a ‘satisfactory‘ or ‘good‘ grade in the annual performance assessment reports of at least four out of the last five years of the assessment period, as specified in Appendix II, Table 4, and;</w:t>
      </w:r>
    </w:p>
    <w:p w:rsidR="007040D6" w:rsidRDefault="007040D6" w:rsidP="007040D6">
      <w:pPr>
        <w:numPr>
          <w:ilvl w:val="0"/>
          <w:numId w:val="15"/>
        </w:numPr>
        <w:autoSpaceDE w:val="0"/>
        <w:autoSpaceDN w:val="0"/>
        <w:adjustRightInd w:val="0"/>
        <w:spacing w:after="0" w:line="240" w:lineRule="auto"/>
        <w:ind w:left="720" w:hanging="360"/>
        <w:jc w:val="both"/>
        <w:rPr>
          <w:rFonts w:ascii="Arial" w:hAnsi="Arial" w:cs="Arial"/>
          <w:sz w:val="24"/>
          <w:szCs w:val="24"/>
        </w:rPr>
      </w:pPr>
      <w:r w:rsidRPr="00C57D09">
        <w:rPr>
          <w:rFonts w:ascii="Arial" w:hAnsi="Arial" w:cs="Arial"/>
          <w:sz w:val="24"/>
          <w:szCs w:val="24"/>
        </w:rPr>
        <w:t>The promotion is recommended by a screening-cum-evaluation committee.</w:t>
      </w:r>
    </w:p>
    <w:p w:rsidR="007040D6" w:rsidRPr="00C57D09"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numPr>
          <w:ilvl w:val="0"/>
          <w:numId w:val="12"/>
        </w:numPr>
        <w:autoSpaceDE w:val="0"/>
        <w:autoSpaceDN w:val="0"/>
        <w:adjustRightInd w:val="0"/>
        <w:spacing w:after="0" w:line="240" w:lineRule="auto"/>
        <w:ind w:left="360" w:hanging="360"/>
        <w:jc w:val="both"/>
        <w:rPr>
          <w:rFonts w:ascii="Arial" w:hAnsi="Arial" w:cs="Arial"/>
          <w:b/>
          <w:bCs/>
          <w:sz w:val="28"/>
          <w:szCs w:val="24"/>
        </w:rPr>
      </w:pPr>
      <w:r w:rsidRPr="00541BCE">
        <w:rPr>
          <w:rFonts w:ascii="Arial" w:hAnsi="Arial" w:cs="Arial"/>
          <w:b/>
          <w:bCs/>
          <w:sz w:val="28"/>
          <w:szCs w:val="24"/>
        </w:rPr>
        <w:t>From University Assistant Librarian (Selection Grade/Academic level 12)/College Librarian (Selection Grade/Academic level 12) to University</w:t>
      </w:r>
      <w:r>
        <w:rPr>
          <w:rFonts w:ascii="Arial" w:hAnsi="Arial" w:cs="Arial"/>
          <w:b/>
          <w:bCs/>
          <w:sz w:val="28"/>
          <w:szCs w:val="24"/>
        </w:rPr>
        <w:t xml:space="preserve"> </w:t>
      </w:r>
      <w:r w:rsidRPr="00541BCE">
        <w:rPr>
          <w:rFonts w:ascii="Arial" w:hAnsi="Arial" w:cs="Arial"/>
          <w:b/>
          <w:bCs/>
          <w:sz w:val="28"/>
          <w:szCs w:val="24"/>
        </w:rPr>
        <w:t>Deputy Librarian (Academic Level 13A)/College Librarian (Academic Level</w:t>
      </w:r>
      <w:r>
        <w:rPr>
          <w:rFonts w:ascii="Arial" w:hAnsi="Arial" w:cs="Arial"/>
          <w:b/>
          <w:bCs/>
          <w:sz w:val="28"/>
          <w:szCs w:val="24"/>
        </w:rPr>
        <w:t xml:space="preserve"> </w:t>
      </w:r>
      <w:r w:rsidRPr="00541BCE">
        <w:rPr>
          <w:rFonts w:ascii="Arial" w:hAnsi="Arial" w:cs="Arial"/>
          <w:b/>
          <w:bCs/>
          <w:sz w:val="28"/>
          <w:szCs w:val="24"/>
        </w:rPr>
        <w:t>13A)</w:t>
      </w:r>
    </w:p>
    <w:p w:rsidR="007040D6" w:rsidRPr="000A146D" w:rsidRDefault="007040D6" w:rsidP="007040D6">
      <w:pPr>
        <w:autoSpaceDE w:val="0"/>
        <w:autoSpaceDN w:val="0"/>
        <w:adjustRightInd w:val="0"/>
        <w:spacing w:after="0" w:line="240" w:lineRule="auto"/>
        <w:ind w:left="1080"/>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ind w:left="360"/>
        <w:jc w:val="both"/>
        <w:rPr>
          <w:rFonts w:ascii="Arial" w:hAnsi="Arial" w:cs="Arial"/>
          <w:sz w:val="24"/>
          <w:szCs w:val="24"/>
        </w:rPr>
      </w:pPr>
      <w:r w:rsidRPr="000A146D">
        <w:rPr>
          <w:rFonts w:ascii="Arial" w:hAnsi="Arial" w:cs="Arial"/>
          <w:sz w:val="24"/>
          <w:szCs w:val="24"/>
        </w:rPr>
        <w:t>1)</w:t>
      </w:r>
      <w:r>
        <w:rPr>
          <w:rFonts w:ascii="Arial" w:hAnsi="Arial" w:cs="Arial"/>
          <w:sz w:val="24"/>
          <w:szCs w:val="24"/>
        </w:rPr>
        <w:t xml:space="preserve"> </w:t>
      </w:r>
      <w:r w:rsidRPr="000A146D">
        <w:rPr>
          <w:rFonts w:ascii="Arial" w:hAnsi="Arial" w:cs="Arial"/>
          <w:sz w:val="24"/>
          <w:szCs w:val="24"/>
        </w:rPr>
        <w:t>He/she has completed three years of service in that grade.</w:t>
      </w:r>
    </w:p>
    <w:p w:rsidR="007040D6" w:rsidRPr="000A146D" w:rsidRDefault="007040D6" w:rsidP="007040D6">
      <w:pPr>
        <w:autoSpaceDE w:val="0"/>
        <w:autoSpaceDN w:val="0"/>
        <w:adjustRightInd w:val="0"/>
        <w:spacing w:after="0" w:line="240" w:lineRule="auto"/>
        <w:ind w:left="360"/>
        <w:jc w:val="both"/>
        <w:rPr>
          <w:rFonts w:ascii="Arial" w:hAnsi="Arial" w:cs="Arial"/>
          <w:sz w:val="24"/>
          <w:szCs w:val="24"/>
        </w:rPr>
      </w:pPr>
      <w:r w:rsidRPr="000A146D">
        <w:rPr>
          <w:rFonts w:ascii="Arial" w:hAnsi="Arial" w:cs="Arial"/>
          <w:sz w:val="24"/>
          <w:szCs w:val="24"/>
        </w:rPr>
        <w:t>2) He/she has done any one of the following in the last three years:</w:t>
      </w:r>
    </w:p>
    <w:p w:rsidR="007040D6" w:rsidRPr="000A146D" w:rsidRDefault="007040D6" w:rsidP="007040D6">
      <w:pPr>
        <w:autoSpaceDE w:val="0"/>
        <w:autoSpaceDN w:val="0"/>
        <w:adjustRightInd w:val="0"/>
        <w:spacing w:after="0" w:line="240" w:lineRule="auto"/>
        <w:ind w:left="630"/>
        <w:jc w:val="both"/>
        <w:rPr>
          <w:rFonts w:ascii="Arial" w:hAnsi="Arial" w:cs="Arial"/>
          <w:sz w:val="24"/>
          <w:szCs w:val="24"/>
        </w:rPr>
      </w:pPr>
      <w:r w:rsidRPr="000A146D">
        <w:rPr>
          <w:rFonts w:ascii="Arial" w:hAnsi="Arial" w:cs="Arial"/>
          <w:sz w:val="24"/>
          <w:szCs w:val="24"/>
        </w:rPr>
        <w:t>(i)</w:t>
      </w:r>
      <w:r>
        <w:rPr>
          <w:rFonts w:ascii="Arial" w:hAnsi="Arial" w:cs="Arial"/>
          <w:sz w:val="24"/>
          <w:szCs w:val="24"/>
        </w:rPr>
        <w:t xml:space="preserve">  </w:t>
      </w:r>
      <w:r w:rsidRPr="000A146D">
        <w:rPr>
          <w:rFonts w:ascii="Arial" w:hAnsi="Arial" w:cs="Arial"/>
          <w:sz w:val="24"/>
          <w:szCs w:val="24"/>
        </w:rPr>
        <w:t>Training/Seminar/Workshop/Course on automation and digitalization,</w:t>
      </w:r>
    </w:p>
    <w:p w:rsidR="007040D6" w:rsidRDefault="007040D6" w:rsidP="007040D6">
      <w:pPr>
        <w:autoSpaceDE w:val="0"/>
        <w:autoSpaceDN w:val="0"/>
        <w:adjustRightInd w:val="0"/>
        <w:spacing w:after="0" w:line="240" w:lineRule="auto"/>
        <w:ind w:left="990" w:hanging="360"/>
        <w:jc w:val="both"/>
        <w:rPr>
          <w:rFonts w:ascii="Arial" w:hAnsi="Arial" w:cs="Arial"/>
          <w:sz w:val="24"/>
          <w:szCs w:val="24"/>
        </w:rPr>
      </w:pPr>
      <w:r w:rsidRPr="000A146D">
        <w:rPr>
          <w:rFonts w:ascii="Arial" w:hAnsi="Arial" w:cs="Arial"/>
          <w:sz w:val="24"/>
          <w:szCs w:val="24"/>
        </w:rPr>
        <w:t>(ii)</w:t>
      </w:r>
      <w:r>
        <w:rPr>
          <w:rFonts w:ascii="Arial" w:hAnsi="Arial" w:cs="Arial"/>
          <w:sz w:val="24"/>
          <w:szCs w:val="24"/>
        </w:rPr>
        <w:t xml:space="preserve"> </w:t>
      </w:r>
      <w:r w:rsidRPr="000A146D">
        <w:rPr>
          <w:rFonts w:ascii="Arial" w:hAnsi="Arial" w:cs="Arial"/>
          <w:sz w:val="24"/>
          <w:szCs w:val="24"/>
        </w:rPr>
        <w:t>Maintenance and related activities as per Appendix II,</w:t>
      </w:r>
      <w:r>
        <w:rPr>
          <w:rFonts w:ascii="Arial" w:hAnsi="Arial" w:cs="Arial"/>
          <w:sz w:val="24"/>
          <w:szCs w:val="24"/>
        </w:rPr>
        <w:t xml:space="preserve"> </w:t>
      </w:r>
      <w:r w:rsidRPr="000A146D">
        <w:rPr>
          <w:rFonts w:ascii="Arial" w:hAnsi="Arial" w:cs="Arial"/>
          <w:sz w:val="24"/>
          <w:szCs w:val="24"/>
        </w:rPr>
        <w:t>Table 4 of at least two</w:t>
      </w:r>
      <w:r>
        <w:rPr>
          <w:rFonts w:ascii="Arial" w:hAnsi="Arial" w:cs="Arial"/>
          <w:sz w:val="24"/>
          <w:szCs w:val="24"/>
        </w:rPr>
        <w:t xml:space="preserve"> </w:t>
      </w:r>
      <w:r w:rsidRPr="000A146D">
        <w:rPr>
          <w:rFonts w:ascii="Arial" w:hAnsi="Arial" w:cs="Arial"/>
          <w:sz w:val="24"/>
          <w:szCs w:val="24"/>
        </w:rPr>
        <w:t>weeks’ (ten days) duration, (iii) Completed two courses of at least one week (five</w:t>
      </w:r>
      <w:r>
        <w:rPr>
          <w:rFonts w:ascii="Arial" w:hAnsi="Arial" w:cs="Arial"/>
          <w:sz w:val="24"/>
          <w:szCs w:val="24"/>
        </w:rPr>
        <w:t xml:space="preserve"> </w:t>
      </w:r>
      <w:r w:rsidRPr="000A146D">
        <w:rPr>
          <w:rFonts w:ascii="Arial" w:hAnsi="Arial" w:cs="Arial"/>
          <w:sz w:val="24"/>
          <w:szCs w:val="24"/>
        </w:rPr>
        <w:t>days) duration in lieu of every single course/programme of at least two weeks (ten</w:t>
      </w:r>
      <w:r>
        <w:rPr>
          <w:rFonts w:ascii="Arial" w:hAnsi="Arial" w:cs="Arial"/>
          <w:sz w:val="24"/>
          <w:szCs w:val="24"/>
        </w:rPr>
        <w:t xml:space="preserve"> </w:t>
      </w:r>
      <w:r w:rsidRPr="000A146D">
        <w:rPr>
          <w:rFonts w:ascii="Arial" w:hAnsi="Arial" w:cs="Arial"/>
          <w:sz w:val="24"/>
          <w:szCs w:val="24"/>
        </w:rPr>
        <w:t>days) duration), (iv) Taken/developed one MOOCs course in the relevant subject</w:t>
      </w:r>
      <w:r>
        <w:rPr>
          <w:rFonts w:ascii="Arial" w:hAnsi="Arial" w:cs="Arial"/>
          <w:sz w:val="24"/>
          <w:szCs w:val="24"/>
        </w:rPr>
        <w:t xml:space="preserve"> </w:t>
      </w:r>
      <w:r w:rsidRPr="000A146D">
        <w:rPr>
          <w:rFonts w:ascii="Arial" w:hAnsi="Arial" w:cs="Arial"/>
          <w:sz w:val="24"/>
          <w:szCs w:val="24"/>
        </w:rPr>
        <w:t>(with e-certification), and (v) Library up-gradation course.</w:t>
      </w:r>
    </w:p>
    <w:p w:rsidR="007040D6" w:rsidRPr="000A146D" w:rsidRDefault="007040D6" w:rsidP="007040D6">
      <w:pPr>
        <w:autoSpaceDE w:val="0"/>
        <w:autoSpaceDN w:val="0"/>
        <w:adjustRightInd w:val="0"/>
        <w:spacing w:after="0" w:line="240" w:lineRule="auto"/>
        <w:ind w:left="990" w:hanging="36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231E90">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360"/>
        <w:jc w:val="both"/>
        <w:rPr>
          <w:rFonts w:ascii="Arial" w:hAnsi="Arial" w:cs="Arial"/>
          <w:b/>
          <w:sz w:val="24"/>
          <w:szCs w:val="24"/>
        </w:rPr>
      </w:pPr>
      <w:r w:rsidRPr="00231E90">
        <w:rPr>
          <w:rFonts w:ascii="Arial" w:hAnsi="Arial" w:cs="Arial"/>
          <w:b/>
          <w:sz w:val="24"/>
          <w:szCs w:val="24"/>
        </w:rPr>
        <w:t>An individual shall be promoted if:</w:t>
      </w:r>
    </w:p>
    <w:p w:rsidR="007040D6" w:rsidRPr="00231E90"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16"/>
        </w:numPr>
        <w:autoSpaceDE w:val="0"/>
        <w:autoSpaceDN w:val="0"/>
        <w:adjustRightInd w:val="0"/>
        <w:spacing w:after="0" w:line="240" w:lineRule="auto"/>
        <w:ind w:left="720" w:hanging="360"/>
        <w:jc w:val="both"/>
        <w:rPr>
          <w:rFonts w:ascii="Arial" w:hAnsi="Arial" w:cs="Arial"/>
          <w:sz w:val="24"/>
          <w:szCs w:val="24"/>
        </w:rPr>
      </w:pPr>
      <w:r w:rsidRPr="007A0F75">
        <w:rPr>
          <w:rFonts w:ascii="Arial" w:hAnsi="Arial" w:cs="Arial"/>
          <w:sz w:val="24"/>
          <w:szCs w:val="24"/>
        </w:rPr>
        <w:t>He/she gets a ‘satisfactory‘ or ‘good‘ grade in the annual performance assessment reports of at least two out of the last three years of the assessment period, as specified in Appendix II, Table 4; and</w:t>
      </w:r>
    </w:p>
    <w:p w:rsidR="007040D6" w:rsidRPr="007A0F75" w:rsidRDefault="007040D6" w:rsidP="007040D6">
      <w:pPr>
        <w:numPr>
          <w:ilvl w:val="0"/>
          <w:numId w:val="16"/>
        </w:numPr>
        <w:autoSpaceDE w:val="0"/>
        <w:autoSpaceDN w:val="0"/>
        <w:adjustRightInd w:val="0"/>
        <w:spacing w:after="0" w:line="240" w:lineRule="auto"/>
        <w:ind w:left="720" w:hanging="360"/>
        <w:jc w:val="both"/>
        <w:rPr>
          <w:rFonts w:ascii="Arial" w:hAnsi="Arial" w:cs="Arial"/>
          <w:sz w:val="24"/>
          <w:szCs w:val="24"/>
        </w:rPr>
      </w:pPr>
      <w:r w:rsidRPr="007A0F75">
        <w:rPr>
          <w:rFonts w:ascii="Arial" w:hAnsi="Arial" w:cs="Arial"/>
          <w:sz w:val="24"/>
          <w:szCs w:val="24"/>
        </w:rPr>
        <w:t>The promotion is recommended by a Selection Committee constituted as per these Regulations on the basis of the interview performance.</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numPr>
          <w:ilvl w:val="0"/>
          <w:numId w:val="12"/>
        </w:numPr>
        <w:autoSpaceDE w:val="0"/>
        <w:autoSpaceDN w:val="0"/>
        <w:adjustRightInd w:val="0"/>
        <w:spacing w:after="0" w:line="240" w:lineRule="auto"/>
        <w:ind w:left="360" w:hanging="360"/>
        <w:jc w:val="both"/>
        <w:rPr>
          <w:rFonts w:ascii="Arial" w:hAnsi="Arial" w:cs="Arial"/>
          <w:b/>
          <w:bCs/>
          <w:sz w:val="24"/>
          <w:szCs w:val="24"/>
        </w:rPr>
      </w:pPr>
      <w:r w:rsidRPr="000A146D">
        <w:rPr>
          <w:rFonts w:ascii="Arial" w:hAnsi="Arial" w:cs="Arial"/>
          <w:b/>
          <w:bCs/>
          <w:sz w:val="24"/>
          <w:szCs w:val="24"/>
        </w:rPr>
        <w:t>The criteria for CAS Promotions from University Deputy Librarian/College</w:t>
      </w:r>
      <w:r>
        <w:rPr>
          <w:rFonts w:ascii="Arial" w:hAnsi="Arial" w:cs="Arial"/>
          <w:b/>
          <w:bCs/>
          <w:sz w:val="24"/>
          <w:szCs w:val="24"/>
        </w:rPr>
        <w:t xml:space="preserve"> </w:t>
      </w:r>
      <w:r w:rsidRPr="000A146D">
        <w:rPr>
          <w:rFonts w:ascii="Arial" w:hAnsi="Arial" w:cs="Arial"/>
          <w:b/>
          <w:bCs/>
          <w:sz w:val="24"/>
          <w:szCs w:val="24"/>
        </w:rPr>
        <w:t>Librarians (Academic Level 13A) to University Deputy Librarian/College</w:t>
      </w:r>
      <w:r>
        <w:rPr>
          <w:rFonts w:ascii="Arial" w:hAnsi="Arial" w:cs="Arial"/>
          <w:b/>
          <w:bCs/>
          <w:sz w:val="24"/>
          <w:szCs w:val="24"/>
        </w:rPr>
        <w:t xml:space="preserve"> </w:t>
      </w:r>
      <w:r w:rsidRPr="000A146D">
        <w:rPr>
          <w:rFonts w:ascii="Arial" w:hAnsi="Arial" w:cs="Arial"/>
          <w:b/>
          <w:bCs/>
          <w:sz w:val="24"/>
          <w:szCs w:val="24"/>
        </w:rPr>
        <w:t>Librarians (Academic Level 14) shall be the following:</w:t>
      </w:r>
    </w:p>
    <w:p w:rsidR="007040D6" w:rsidRPr="000A146D" w:rsidRDefault="007040D6" w:rsidP="007040D6">
      <w:pPr>
        <w:autoSpaceDE w:val="0"/>
        <w:autoSpaceDN w:val="0"/>
        <w:adjustRightInd w:val="0"/>
        <w:spacing w:after="0" w:line="240" w:lineRule="auto"/>
        <w:ind w:left="1080"/>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1) </w:t>
      </w:r>
      <w:r w:rsidRPr="000A146D">
        <w:rPr>
          <w:rFonts w:ascii="Arial" w:hAnsi="Arial" w:cs="Arial"/>
          <w:sz w:val="24"/>
          <w:szCs w:val="24"/>
        </w:rPr>
        <w:t>He/she has completed three years of service in that grade.</w:t>
      </w:r>
    </w:p>
    <w:p w:rsidR="007040D6" w:rsidRPr="000A146D" w:rsidRDefault="007040D6" w:rsidP="007040D6">
      <w:pPr>
        <w:autoSpaceDE w:val="0"/>
        <w:autoSpaceDN w:val="0"/>
        <w:adjustRightInd w:val="0"/>
        <w:spacing w:after="0" w:line="240" w:lineRule="auto"/>
        <w:ind w:left="360"/>
        <w:jc w:val="both"/>
        <w:rPr>
          <w:rFonts w:ascii="Arial" w:hAnsi="Arial" w:cs="Arial"/>
          <w:sz w:val="24"/>
          <w:szCs w:val="24"/>
        </w:rPr>
      </w:pPr>
      <w:r w:rsidRPr="000A146D">
        <w:rPr>
          <w:rFonts w:ascii="Arial" w:hAnsi="Arial" w:cs="Arial"/>
          <w:sz w:val="24"/>
          <w:szCs w:val="24"/>
        </w:rPr>
        <w:t>2) He/she has done any one of the following in the last three years:</w:t>
      </w:r>
    </w:p>
    <w:p w:rsidR="007040D6" w:rsidRDefault="007040D6" w:rsidP="007040D6">
      <w:pPr>
        <w:autoSpaceDE w:val="0"/>
        <w:autoSpaceDN w:val="0"/>
        <w:adjustRightInd w:val="0"/>
        <w:spacing w:after="0" w:line="240" w:lineRule="auto"/>
        <w:ind w:left="720"/>
        <w:jc w:val="both"/>
        <w:rPr>
          <w:rFonts w:ascii="Arial" w:hAnsi="Arial" w:cs="Arial"/>
          <w:sz w:val="24"/>
          <w:szCs w:val="24"/>
        </w:rPr>
      </w:pPr>
      <w:r w:rsidRPr="000A146D">
        <w:rPr>
          <w:rFonts w:ascii="Arial" w:hAnsi="Arial" w:cs="Arial"/>
          <w:sz w:val="24"/>
          <w:szCs w:val="24"/>
        </w:rPr>
        <w:t>(i)</w:t>
      </w:r>
      <w:r>
        <w:rPr>
          <w:rFonts w:ascii="Arial" w:hAnsi="Arial" w:cs="Arial"/>
          <w:sz w:val="24"/>
          <w:szCs w:val="24"/>
        </w:rPr>
        <w:t xml:space="preserve"> </w:t>
      </w:r>
      <w:r w:rsidRPr="000A146D">
        <w:rPr>
          <w:rFonts w:ascii="Arial" w:hAnsi="Arial" w:cs="Arial"/>
          <w:sz w:val="24"/>
          <w:szCs w:val="24"/>
        </w:rPr>
        <w:t>Training/Seminar/Workshop/Course on automation and digitalization,</w:t>
      </w:r>
      <w:r>
        <w:rPr>
          <w:rFonts w:ascii="Arial" w:hAnsi="Arial" w:cs="Arial"/>
          <w:sz w:val="24"/>
          <w:szCs w:val="24"/>
        </w:rPr>
        <w:t xml:space="preserve"> </w:t>
      </w:r>
    </w:p>
    <w:p w:rsidR="007040D6" w:rsidRDefault="007040D6" w:rsidP="007040D6">
      <w:pPr>
        <w:autoSpaceDE w:val="0"/>
        <w:autoSpaceDN w:val="0"/>
        <w:adjustRightInd w:val="0"/>
        <w:spacing w:after="0" w:line="240" w:lineRule="auto"/>
        <w:ind w:firstLine="720"/>
        <w:jc w:val="both"/>
        <w:rPr>
          <w:rFonts w:ascii="Arial" w:hAnsi="Arial" w:cs="Arial"/>
          <w:sz w:val="24"/>
          <w:szCs w:val="24"/>
        </w:rPr>
      </w:pPr>
      <w:r w:rsidRPr="000A146D">
        <w:rPr>
          <w:rFonts w:ascii="Arial" w:hAnsi="Arial" w:cs="Arial"/>
          <w:sz w:val="24"/>
          <w:szCs w:val="24"/>
        </w:rPr>
        <w:t>(ii)</w:t>
      </w:r>
      <w:r>
        <w:rPr>
          <w:rFonts w:ascii="Arial" w:hAnsi="Arial" w:cs="Arial"/>
          <w:sz w:val="24"/>
          <w:szCs w:val="24"/>
        </w:rPr>
        <w:t xml:space="preserve"> </w:t>
      </w:r>
      <w:r w:rsidRPr="000A146D">
        <w:rPr>
          <w:rFonts w:ascii="Arial" w:hAnsi="Arial" w:cs="Arial"/>
          <w:sz w:val="24"/>
          <w:szCs w:val="24"/>
        </w:rPr>
        <w:t>Maintenance and related activities as per Appendix II,Table 4 of at least two</w:t>
      </w:r>
      <w:r>
        <w:rPr>
          <w:rFonts w:ascii="Arial" w:hAnsi="Arial" w:cs="Arial"/>
          <w:sz w:val="24"/>
          <w:szCs w:val="24"/>
        </w:rPr>
        <w:t xml:space="preserve">  </w:t>
      </w:r>
    </w:p>
    <w:p w:rsidR="007040D6" w:rsidRPr="000A146D" w:rsidRDefault="007040D6" w:rsidP="007040D6">
      <w:pPr>
        <w:autoSpaceDE w:val="0"/>
        <w:autoSpaceDN w:val="0"/>
        <w:adjustRightInd w:val="0"/>
        <w:spacing w:after="0" w:line="240" w:lineRule="auto"/>
        <w:ind w:left="1020"/>
        <w:jc w:val="both"/>
        <w:rPr>
          <w:rFonts w:ascii="Arial" w:hAnsi="Arial" w:cs="Arial"/>
          <w:sz w:val="24"/>
          <w:szCs w:val="24"/>
        </w:rPr>
      </w:pPr>
      <w:r w:rsidRPr="000A146D">
        <w:rPr>
          <w:rFonts w:ascii="Arial" w:hAnsi="Arial" w:cs="Arial"/>
          <w:sz w:val="24"/>
          <w:szCs w:val="24"/>
        </w:rPr>
        <w:t>weeks’ (ten days) duration, (iii) Completed two courses of at least one week (five</w:t>
      </w:r>
      <w:r>
        <w:rPr>
          <w:rFonts w:ascii="Arial" w:hAnsi="Arial" w:cs="Arial"/>
          <w:sz w:val="24"/>
          <w:szCs w:val="24"/>
        </w:rPr>
        <w:t xml:space="preserve"> </w:t>
      </w:r>
      <w:r w:rsidRPr="000A146D">
        <w:rPr>
          <w:rFonts w:ascii="Arial" w:hAnsi="Arial" w:cs="Arial"/>
          <w:sz w:val="24"/>
          <w:szCs w:val="24"/>
        </w:rPr>
        <w:t>days) duration in lieu of every single course/programme of at least two weeks (ten</w:t>
      </w:r>
      <w:r>
        <w:rPr>
          <w:rFonts w:ascii="Arial" w:hAnsi="Arial" w:cs="Arial"/>
          <w:sz w:val="24"/>
          <w:szCs w:val="24"/>
        </w:rPr>
        <w:t xml:space="preserve"> </w:t>
      </w:r>
      <w:r w:rsidRPr="000A146D">
        <w:rPr>
          <w:rFonts w:ascii="Arial" w:hAnsi="Arial" w:cs="Arial"/>
          <w:sz w:val="24"/>
          <w:szCs w:val="24"/>
        </w:rPr>
        <w:t>days) duration), (iv) Taken/developed one MOOCs course in the relevant subject</w:t>
      </w:r>
      <w:r>
        <w:rPr>
          <w:rFonts w:ascii="Arial" w:hAnsi="Arial" w:cs="Arial"/>
          <w:sz w:val="24"/>
          <w:szCs w:val="24"/>
        </w:rPr>
        <w:t xml:space="preserve"> </w:t>
      </w:r>
      <w:r w:rsidRPr="000A146D">
        <w:rPr>
          <w:rFonts w:ascii="Arial" w:hAnsi="Arial" w:cs="Arial"/>
          <w:sz w:val="24"/>
          <w:szCs w:val="24"/>
        </w:rPr>
        <w:t>(with e-certification), and (v) Library up-gradation course.</w:t>
      </w:r>
    </w:p>
    <w:p w:rsidR="007040D6" w:rsidRPr="000A146D" w:rsidRDefault="007040D6" w:rsidP="007040D6">
      <w:pPr>
        <w:autoSpaceDE w:val="0"/>
        <w:autoSpaceDN w:val="0"/>
        <w:adjustRightInd w:val="0"/>
        <w:spacing w:after="0" w:line="240" w:lineRule="auto"/>
        <w:ind w:left="360"/>
        <w:jc w:val="both"/>
        <w:rPr>
          <w:rFonts w:ascii="Arial" w:hAnsi="Arial" w:cs="Arial"/>
          <w:sz w:val="24"/>
          <w:szCs w:val="24"/>
        </w:rPr>
      </w:pPr>
      <w:r w:rsidRPr="000A146D">
        <w:rPr>
          <w:rFonts w:ascii="Arial" w:hAnsi="Arial" w:cs="Arial"/>
          <w:sz w:val="24"/>
          <w:szCs w:val="24"/>
        </w:rPr>
        <w:t>3) Evidence of innovative library services, including the integration of ICT in a library.</w:t>
      </w:r>
    </w:p>
    <w:p w:rsidR="007040D6" w:rsidRDefault="007040D6" w:rsidP="007040D6">
      <w:pPr>
        <w:autoSpaceDE w:val="0"/>
        <w:autoSpaceDN w:val="0"/>
        <w:adjustRightInd w:val="0"/>
        <w:spacing w:after="0" w:line="240" w:lineRule="auto"/>
        <w:ind w:left="630" w:hanging="270"/>
        <w:jc w:val="both"/>
        <w:rPr>
          <w:rFonts w:ascii="Arial" w:hAnsi="Arial" w:cs="Arial"/>
          <w:sz w:val="24"/>
          <w:szCs w:val="24"/>
        </w:rPr>
      </w:pPr>
      <w:r w:rsidRPr="000A146D">
        <w:rPr>
          <w:rFonts w:ascii="Arial" w:hAnsi="Arial" w:cs="Arial"/>
          <w:sz w:val="24"/>
          <w:szCs w:val="24"/>
        </w:rPr>
        <w:t>4) A Ph.D. Degree in Library Science/Information Science/Documentation /archives</w:t>
      </w:r>
      <w:r>
        <w:rPr>
          <w:rFonts w:ascii="Arial" w:hAnsi="Arial" w:cs="Arial"/>
          <w:sz w:val="24"/>
          <w:szCs w:val="24"/>
        </w:rPr>
        <w:t xml:space="preserve"> </w:t>
      </w:r>
      <w:r w:rsidRPr="000A146D">
        <w:rPr>
          <w:rFonts w:ascii="Arial" w:hAnsi="Arial" w:cs="Arial"/>
          <w:sz w:val="24"/>
          <w:szCs w:val="24"/>
        </w:rPr>
        <w:t>and Manuscript- Keeping</w:t>
      </w:r>
    </w:p>
    <w:p w:rsidR="007040D6" w:rsidRPr="000A146D" w:rsidRDefault="007040D6" w:rsidP="007040D6">
      <w:pPr>
        <w:autoSpaceDE w:val="0"/>
        <w:autoSpaceDN w:val="0"/>
        <w:adjustRightInd w:val="0"/>
        <w:spacing w:after="0" w:line="240" w:lineRule="auto"/>
        <w:ind w:left="630" w:hanging="27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7D68C4">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540"/>
        <w:jc w:val="both"/>
        <w:rPr>
          <w:rFonts w:ascii="Arial" w:hAnsi="Arial" w:cs="Arial"/>
          <w:b/>
          <w:sz w:val="24"/>
          <w:szCs w:val="24"/>
        </w:rPr>
      </w:pPr>
      <w:r w:rsidRPr="007D68C4">
        <w:rPr>
          <w:rFonts w:ascii="Arial" w:hAnsi="Arial" w:cs="Arial"/>
          <w:b/>
          <w:sz w:val="24"/>
          <w:szCs w:val="24"/>
        </w:rPr>
        <w:t>An individual shall be promoted if:</w:t>
      </w:r>
    </w:p>
    <w:p w:rsidR="007040D6" w:rsidRPr="007D68C4"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17"/>
        </w:numPr>
        <w:autoSpaceDE w:val="0"/>
        <w:autoSpaceDN w:val="0"/>
        <w:adjustRightInd w:val="0"/>
        <w:spacing w:after="0" w:line="240" w:lineRule="auto"/>
        <w:ind w:left="540" w:hanging="540"/>
        <w:jc w:val="both"/>
        <w:rPr>
          <w:rFonts w:ascii="Arial" w:hAnsi="Arial" w:cs="Arial"/>
          <w:sz w:val="24"/>
          <w:szCs w:val="24"/>
        </w:rPr>
      </w:pPr>
      <w:r w:rsidRPr="00086BC4">
        <w:rPr>
          <w:rFonts w:ascii="Arial" w:hAnsi="Arial" w:cs="Arial"/>
          <w:sz w:val="24"/>
          <w:szCs w:val="24"/>
        </w:rPr>
        <w:t>He/she gets a ‘satisfactory‘ or ‘good‘ grade in the annual performance assessment reports of at least two out of the last three years of the assessment period, as specified in Appendix II, Table 4; and</w:t>
      </w:r>
    </w:p>
    <w:p w:rsidR="007040D6" w:rsidRDefault="007040D6" w:rsidP="007040D6">
      <w:pPr>
        <w:numPr>
          <w:ilvl w:val="0"/>
          <w:numId w:val="17"/>
        </w:numPr>
        <w:autoSpaceDE w:val="0"/>
        <w:autoSpaceDN w:val="0"/>
        <w:adjustRightInd w:val="0"/>
        <w:spacing w:after="0" w:line="240" w:lineRule="auto"/>
        <w:ind w:left="540" w:hanging="540"/>
        <w:jc w:val="both"/>
        <w:rPr>
          <w:rFonts w:ascii="Arial" w:hAnsi="Arial" w:cs="Arial"/>
          <w:sz w:val="24"/>
          <w:szCs w:val="24"/>
        </w:rPr>
      </w:pPr>
      <w:r w:rsidRPr="00086BC4">
        <w:rPr>
          <w:rFonts w:ascii="Arial" w:hAnsi="Arial" w:cs="Arial"/>
          <w:sz w:val="24"/>
          <w:szCs w:val="24"/>
        </w:rPr>
        <w:t>The promotion is recommended by a Selection Committee constituted as per these</w:t>
      </w:r>
    </w:p>
    <w:p w:rsidR="007040D6" w:rsidRDefault="007040D6" w:rsidP="007040D6">
      <w:pPr>
        <w:autoSpaceDE w:val="0"/>
        <w:autoSpaceDN w:val="0"/>
        <w:adjustRightInd w:val="0"/>
        <w:spacing w:after="0" w:line="240" w:lineRule="auto"/>
        <w:ind w:left="540"/>
        <w:jc w:val="both"/>
        <w:rPr>
          <w:rFonts w:ascii="Arial" w:hAnsi="Arial" w:cs="Arial"/>
          <w:sz w:val="24"/>
          <w:szCs w:val="24"/>
        </w:rPr>
      </w:pPr>
      <w:r w:rsidRPr="000A146D">
        <w:rPr>
          <w:rFonts w:ascii="Arial" w:hAnsi="Arial" w:cs="Arial"/>
          <w:sz w:val="24"/>
          <w:szCs w:val="24"/>
        </w:rPr>
        <w:t>Regulations on the basis of the interview performance.</w:t>
      </w:r>
    </w:p>
    <w:p w:rsidR="007040D6" w:rsidRPr="000A146D" w:rsidRDefault="007040D6" w:rsidP="007040D6">
      <w:pPr>
        <w:autoSpaceDE w:val="0"/>
        <w:autoSpaceDN w:val="0"/>
        <w:adjustRightInd w:val="0"/>
        <w:spacing w:after="0" w:line="240" w:lineRule="auto"/>
        <w:ind w:left="540" w:hanging="54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086BC4">
        <w:rPr>
          <w:rFonts w:ascii="Arial" w:hAnsi="Arial" w:cs="Arial"/>
          <w:b/>
          <w:bCs/>
          <w:sz w:val="28"/>
          <w:szCs w:val="24"/>
        </w:rPr>
        <w:t>E. Career Advancement Scheme (CAS) for Directors of Physical Education</w:t>
      </w:r>
      <w:r>
        <w:rPr>
          <w:rFonts w:ascii="Arial" w:hAnsi="Arial" w:cs="Arial"/>
          <w:b/>
          <w:bCs/>
          <w:sz w:val="28"/>
          <w:szCs w:val="24"/>
        </w:rPr>
        <w:t xml:space="preserve"> </w:t>
      </w:r>
      <w:r w:rsidRPr="00086BC4">
        <w:rPr>
          <w:rFonts w:ascii="Arial" w:hAnsi="Arial" w:cs="Arial"/>
          <w:b/>
          <w:bCs/>
          <w:sz w:val="28"/>
          <w:szCs w:val="24"/>
        </w:rPr>
        <w:t>and Sports</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r w:rsidRPr="000A146D">
        <w:rPr>
          <w:rFonts w:ascii="Arial" w:hAnsi="Arial" w:cs="Arial"/>
          <w:b/>
          <w:bCs/>
          <w:sz w:val="24"/>
          <w:szCs w:val="24"/>
        </w:rPr>
        <w:t>Note:</w:t>
      </w:r>
    </w:p>
    <w:p w:rsidR="007040D6" w:rsidRDefault="007040D6" w:rsidP="007040D6">
      <w:pPr>
        <w:numPr>
          <w:ilvl w:val="0"/>
          <w:numId w:val="18"/>
        </w:numPr>
        <w:autoSpaceDE w:val="0"/>
        <w:autoSpaceDN w:val="0"/>
        <w:adjustRightInd w:val="0"/>
        <w:spacing w:after="0" w:line="240" w:lineRule="auto"/>
        <w:ind w:left="450" w:hanging="360"/>
        <w:jc w:val="both"/>
        <w:rPr>
          <w:rFonts w:ascii="Arial" w:hAnsi="Arial" w:cs="Arial"/>
          <w:sz w:val="24"/>
          <w:szCs w:val="24"/>
        </w:rPr>
      </w:pPr>
      <w:r w:rsidRPr="00CF17EB">
        <w:rPr>
          <w:rFonts w:ascii="Arial" w:hAnsi="Arial" w:cs="Arial"/>
          <w:sz w:val="24"/>
          <w:szCs w:val="24"/>
        </w:rPr>
        <w:t>The following provisions apply only to those personnel who are not involved in teaching physical education and sports. Teachers in institutions where Physical Education and Sports is a teaching department shall be covered by the provisions given under sections 6.4 (B) and 6.4 (C), of these Regulations for Colleges/Institutions and for Universities, respectively.</w:t>
      </w:r>
    </w:p>
    <w:p w:rsidR="007040D6" w:rsidRDefault="007040D6" w:rsidP="007040D6">
      <w:pPr>
        <w:autoSpaceDE w:val="0"/>
        <w:autoSpaceDN w:val="0"/>
        <w:adjustRightInd w:val="0"/>
        <w:spacing w:after="0" w:line="240" w:lineRule="auto"/>
        <w:ind w:left="450"/>
        <w:jc w:val="both"/>
        <w:rPr>
          <w:rFonts w:ascii="Arial" w:hAnsi="Arial" w:cs="Arial"/>
          <w:sz w:val="24"/>
          <w:szCs w:val="24"/>
        </w:rPr>
      </w:pPr>
    </w:p>
    <w:p w:rsidR="007040D6" w:rsidRPr="00CF17EB" w:rsidRDefault="007040D6" w:rsidP="007040D6">
      <w:pPr>
        <w:numPr>
          <w:ilvl w:val="0"/>
          <w:numId w:val="18"/>
        </w:numPr>
        <w:autoSpaceDE w:val="0"/>
        <w:autoSpaceDN w:val="0"/>
        <w:adjustRightInd w:val="0"/>
        <w:spacing w:after="0" w:line="240" w:lineRule="auto"/>
        <w:ind w:left="450" w:hanging="360"/>
        <w:jc w:val="both"/>
        <w:rPr>
          <w:rFonts w:ascii="Arial" w:hAnsi="Arial" w:cs="Arial"/>
          <w:sz w:val="24"/>
          <w:szCs w:val="24"/>
        </w:rPr>
      </w:pPr>
      <w:r w:rsidRPr="00CF17EB">
        <w:rPr>
          <w:rFonts w:ascii="Arial" w:hAnsi="Arial" w:cs="Arial"/>
          <w:sz w:val="24"/>
          <w:szCs w:val="24"/>
        </w:rPr>
        <w:t>The Deputy Director Physical Education and Sports in Universities shall have two</w:t>
      </w:r>
    </w:p>
    <w:p w:rsidR="007040D6"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levels i.e. Academic Level 13A and Academic Level 14 while College Director</w:t>
      </w:r>
      <w:r>
        <w:rPr>
          <w:rFonts w:ascii="Arial" w:hAnsi="Arial" w:cs="Arial"/>
          <w:sz w:val="24"/>
          <w:szCs w:val="24"/>
        </w:rPr>
        <w:t xml:space="preserve"> </w:t>
      </w:r>
      <w:r w:rsidRPr="000A146D">
        <w:rPr>
          <w:rFonts w:ascii="Arial" w:hAnsi="Arial" w:cs="Arial"/>
          <w:sz w:val="24"/>
          <w:szCs w:val="24"/>
        </w:rPr>
        <w:t>Physical Education and Sports shall have five levels i.e. Academic Level 10,</w:t>
      </w:r>
      <w:r>
        <w:rPr>
          <w:rFonts w:ascii="Arial" w:hAnsi="Arial" w:cs="Arial"/>
          <w:sz w:val="24"/>
          <w:szCs w:val="24"/>
        </w:rPr>
        <w:t xml:space="preserve"> </w:t>
      </w:r>
      <w:r w:rsidRPr="000A146D">
        <w:rPr>
          <w:rFonts w:ascii="Arial" w:hAnsi="Arial" w:cs="Arial"/>
          <w:sz w:val="24"/>
          <w:szCs w:val="24"/>
        </w:rPr>
        <w:t>Academic Level 11, Academic Level 12, Academic Level 13A and Academic</w:t>
      </w:r>
      <w:r>
        <w:rPr>
          <w:rFonts w:ascii="Arial" w:hAnsi="Arial" w:cs="Arial"/>
          <w:sz w:val="24"/>
          <w:szCs w:val="24"/>
        </w:rPr>
        <w:t xml:space="preserve"> </w:t>
      </w:r>
      <w:r w:rsidRPr="000A146D">
        <w:rPr>
          <w:rFonts w:ascii="Arial" w:hAnsi="Arial" w:cs="Arial"/>
          <w:sz w:val="24"/>
          <w:szCs w:val="24"/>
        </w:rPr>
        <w:t>Level 14.</w:t>
      </w:r>
    </w:p>
    <w:p w:rsidR="007040D6" w:rsidRPr="000A146D" w:rsidRDefault="007040D6" w:rsidP="007040D6">
      <w:pPr>
        <w:autoSpaceDE w:val="0"/>
        <w:autoSpaceDN w:val="0"/>
        <w:adjustRightInd w:val="0"/>
        <w:spacing w:after="0" w:line="240" w:lineRule="auto"/>
        <w:ind w:left="450"/>
        <w:jc w:val="both"/>
        <w:rPr>
          <w:rFonts w:ascii="Arial" w:hAnsi="Arial" w:cs="Arial"/>
          <w:sz w:val="24"/>
          <w:szCs w:val="24"/>
        </w:rPr>
      </w:pPr>
    </w:p>
    <w:p w:rsidR="007040D6" w:rsidRDefault="007040D6" w:rsidP="007040D6">
      <w:pPr>
        <w:numPr>
          <w:ilvl w:val="0"/>
          <w:numId w:val="19"/>
        </w:numPr>
        <w:autoSpaceDE w:val="0"/>
        <w:autoSpaceDN w:val="0"/>
        <w:adjustRightInd w:val="0"/>
        <w:spacing w:after="0" w:line="240" w:lineRule="auto"/>
        <w:ind w:left="360" w:hanging="360"/>
        <w:jc w:val="both"/>
        <w:rPr>
          <w:rFonts w:ascii="Arial" w:hAnsi="Arial" w:cs="Arial"/>
          <w:b/>
          <w:bCs/>
          <w:sz w:val="28"/>
          <w:szCs w:val="24"/>
        </w:rPr>
      </w:pPr>
      <w:r w:rsidRPr="00D62CC1">
        <w:rPr>
          <w:rFonts w:ascii="Arial" w:hAnsi="Arial" w:cs="Arial"/>
          <w:b/>
          <w:bCs/>
          <w:sz w:val="28"/>
          <w:szCs w:val="24"/>
        </w:rPr>
        <w:t>From Assistant Director of Physical Education and Sports (Academic Level</w:t>
      </w:r>
      <w:r>
        <w:rPr>
          <w:rFonts w:ascii="Arial" w:hAnsi="Arial" w:cs="Arial"/>
          <w:b/>
          <w:bCs/>
          <w:sz w:val="28"/>
          <w:szCs w:val="24"/>
        </w:rPr>
        <w:t xml:space="preserve"> </w:t>
      </w:r>
      <w:r w:rsidRPr="00D62CC1">
        <w:rPr>
          <w:rFonts w:ascii="Arial" w:hAnsi="Arial" w:cs="Arial"/>
          <w:b/>
          <w:bCs/>
          <w:sz w:val="28"/>
          <w:szCs w:val="24"/>
        </w:rPr>
        <w:t>10)/College Director of Physical Education and Sports (Academic Level 10) to</w:t>
      </w:r>
      <w:r>
        <w:rPr>
          <w:rFonts w:ascii="Arial" w:hAnsi="Arial" w:cs="Arial"/>
          <w:b/>
          <w:bCs/>
          <w:sz w:val="28"/>
          <w:szCs w:val="24"/>
        </w:rPr>
        <w:t xml:space="preserve"> </w:t>
      </w:r>
      <w:r w:rsidRPr="00D62CC1">
        <w:rPr>
          <w:rFonts w:ascii="Arial" w:hAnsi="Arial" w:cs="Arial"/>
          <w:b/>
          <w:bCs/>
          <w:sz w:val="28"/>
          <w:szCs w:val="24"/>
        </w:rPr>
        <w:t>Assistant Director of Physical Education and Sports (Senior Scale/Academic</w:t>
      </w:r>
      <w:r>
        <w:rPr>
          <w:rFonts w:ascii="Arial" w:hAnsi="Arial" w:cs="Arial"/>
          <w:b/>
          <w:bCs/>
          <w:sz w:val="28"/>
          <w:szCs w:val="24"/>
        </w:rPr>
        <w:t xml:space="preserve"> </w:t>
      </w:r>
      <w:r w:rsidRPr="00D62CC1">
        <w:rPr>
          <w:rFonts w:ascii="Arial" w:hAnsi="Arial" w:cs="Arial"/>
          <w:b/>
          <w:bCs/>
          <w:sz w:val="28"/>
          <w:szCs w:val="24"/>
        </w:rPr>
        <w:t>Level 11) / College Director of Physical Education and Sports (Senior</w:t>
      </w:r>
      <w:r>
        <w:rPr>
          <w:rFonts w:ascii="Arial" w:hAnsi="Arial" w:cs="Arial"/>
          <w:b/>
          <w:bCs/>
          <w:sz w:val="28"/>
          <w:szCs w:val="24"/>
        </w:rPr>
        <w:t xml:space="preserve"> </w:t>
      </w:r>
      <w:r w:rsidRPr="00D62CC1">
        <w:rPr>
          <w:rFonts w:ascii="Arial" w:hAnsi="Arial" w:cs="Arial"/>
          <w:b/>
          <w:bCs/>
          <w:sz w:val="28"/>
          <w:szCs w:val="24"/>
        </w:rPr>
        <w:t>Scale/Academic Level 11)</w:t>
      </w:r>
    </w:p>
    <w:p w:rsidR="007040D6" w:rsidRPr="000A146D" w:rsidRDefault="007040D6" w:rsidP="007040D6">
      <w:pPr>
        <w:autoSpaceDE w:val="0"/>
        <w:autoSpaceDN w:val="0"/>
        <w:adjustRightInd w:val="0"/>
        <w:spacing w:after="0" w:line="240" w:lineRule="auto"/>
        <w:ind w:left="1080"/>
        <w:jc w:val="both"/>
        <w:rPr>
          <w:rFonts w:ascii="Arial" w:hAnsi="Arial" w:cs="Arial"/>
          <w:b/>
          <w:bCs/>
          <w:sz w:val="24"/>
          <w:szCs w:val="24"/>
        </w:rPr>
      </w:pPr>
    </w:p>
    <w:p w:rsidR="007040D6" w:rsidRPr="00977534" w:rsidRDefault="007040D6" w:rsidP="007040D6">
      <w:pPr>
        <w:autoSpaceDE w:val="0"/>
        <w:autoSpaceDN w:val="0"/>
        <w:adjustRightInd w:val="0"/>
        <w:spacing w:after="0" w:line="240" w:lineRule="auto"/>
        <w:jc w:val="both"/>
        <w:rPr>
          <w:rFonts w:ascii="Arial" w:hAnsi="Arial" w:cs="Arial"/>
          <w:b/>
          <w:bCs/>
          <w:sz w:val="24"/>
          <w:szCs w:val="24"/>
        </w:rPr>
      </w:pPr>
      <w:r w:rsidRPr="00977534">
        <w:rPr>
          <w:rFonts w:ascii="Arial" w:hAnsi="Arial" w:cs="Arial"/>
          <w:b/>
          <w:bCs/>
          <w:sz w:val="24"/>
          <w:szCs w:val="24"/>
        </w:rPr>
        <w:t>Eligibility:</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numPr>
          <w:ilvl w:val="0"/>
          <w:numId w:val="20"/>
        </w:numPr>
        <w:autoSpaceDE w:val="0"/>
        <w:autoSpaceDN w:val="0"/>
        <w:adjustRightInd w:val="0"/>
        <w:spacing w:after="0" w:line="240" w:lineRule="auto"/>
        <w:ind w:left="720" w:hanging="360"/>
        <w:jc w:val="both"/>
        <w:rPr>
          <w:rFonts w:ascii="Arial" w:hAnsi="Arial" w:cs="Arial"/>
          <w:sz w:val="24"/>
          <w:szCs w:val="24"/>
        </w:rPr>
      </w:pPr>
      <w:r w:rsidRPr="00D62CC1">
        <w:rPr>
          <w:rFonts w:ascii="Arial" w:hAnsi="Arial" w:cs="Arial"/>
          <w:sz w:val="24"/>
          <w:szCs w:val="24"/>
        </w:rPr>
        <w:t>He/she has completed four years of service with a Ph.D. degree in Physical Education or Physical Education &amp; Sports or Sports Science or five years of service with an M.Phil. degree or six years of service for those without an M.Phil or Ph.D. degree.</w:t>
      </w:r>
    </w:p>
    <w:p w:rsidR="007040D6" w:rsidRPr="00D62CC1" w:rsidRDefault="007040D6" w:rsidP="007040D6">
      <w:pPr>
        <w:numPr>
          <w:ilvl w:val="0"/>
          <w:numId w:val="20"/>
        </w:numPr>
        <w:autoSpaceDE w:val="0"/>
        <w:autoSpaceDN w:val="0"/>
        <w:adjustRightInd w:val="0"/>
        <w:spacing w:after="0" w:line="240" w:lineRule="auto"/>
        <w:ind w:left="720" w:hanging="360"/>
        <w:jc w:val="both"/>
        <w:rPr>
          <w:rFonts w:ascii="Arial" w:hAnsi="Arial" w:cs="Arial"/>
          <w:sz w:val="24"/>
          <w:szCs w:val="24"/>
        </w:rPr>
      </w:pPr>
      <w:r w:rsidRPr="00D62CC1">
        <w:rPr>
          <w:rFonts w:ascii="Arial" w:hAnsi="Arial" w:cs="Arial"/>
          <w:sz w:val="24"/>
          <w:szCs w:val="24"/>
        </w:rPr>
        <w:t>He/she has attended one Orientation course of 21 days’ duration; and</w:t>
      </w:r>
    </w:p>
    <w:p w:rsidR="007040D6" w:rsidRDefault="007040D6" w:rsidP="007040D6">
      <w:pPr>
        <w:numPr>
          <w:ilvl w:val="0"/>
          <w:numId w:val="20"/>
        </w:numPr>
        <w:autoSpaceDE w:val="0"/>
        <w:autoSpaceDN w:val="0"/>
        <w:adjustRightInd w:val="0"/>
        <w:spacing w:after="0" w:line="240" w:lineRule="auto"/>
        <w:ind w:left="720" w:hanging="360"/>
        <w:jc w:val="both"/>
        <w:rPr>
          <w:rFonts w:ascii="Arial" w:hAnsi="Arial" w:cs="Arial"/>
          <w:sz w:val="24"/>
          <w:szCs w:val="24"/>
        </w:rPr>
      </w:pPr>
      <w:r w:rsidRPr="00D62CC1">
        <w:rPr>
          <w:rFonts w:ascii="Arial" w:hAnsi="Arial" w:cs="Arial"/>
          <w:sz w:val="24"/>
          <w:szCs w:val="24"/>
        </w:rPr>
        <w:t>He/she has done any one of the following: (a)Completed Refresher / Research Methodology Course/ workshop, (b)Training Teaching-Learning-Evaluation Technology Programme/ Faculty Development Programme of at least 5 days duration and (c) Taken/developed one MOOCs course (with e-certification).</w:t>
      </w:r>
    </w:p>
    <w:p w:rsidR="007040D6" w:rsidRPr="00D62CC1"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4"/>
          <w:szCs w:val="24"/>
        </w:rPr>
      </w:pPr>
      <w:r w:rsidRPr="00D62CC1">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180"/>
        <w:jc w:val="both"/>
        <w:rPr>
          <w:rFonts w:ascii="Arial" w:hAnsi="Arial" w:cs="Arial"/>
          <w:b/>
          <w:sz w:val="24"/>
          <w:szCs w:val="24"/>
        </w:rPr>
      </w:pPr>
      <w:r w:rsidRPr="00D62CC1">
        <w:rPr>
          <w:rFonts w:ascii="Arial" w:hAnsi="Arial" w:cs="Arial"/>
          <w:b/>
          <w:sz w:val="24"/>
          <w:szCs w:val="24"/>
        </w:rPr>
        <w:t>An individual may be promoted if:</w:t>
      </w:r>
    </w:p>
    <w:p w:rsidR="007040D6" w:rsidRPr="00D62CC1" w:rsidRDefault="007040D6" w:rsidP="007040D6">
      <w:pPr>
        <w:autoSpaceDE w:val="0"/>
        <w:autoSpaceDN w:val="0"/>
        <w:adjustRightInd w:val="0"/>
        <w:spacing w:after="0" w:line="240" w:lineRule="auto"/>
        <w:jc w:val="both"/>
        <w:rPr>
          <w:rFonts w:ascii="Arial" w:hAnsi="Arial" w:cs="Arial"/>
          <w:b/>
          <w:sz w:val="24"/>
          <w:szCs w:val="24"/>
        </w:rPr>
      </w:pPr>
    </w:p>
    <w:p w:rsidR="007040D6" w:rsidRPr="00D62CC1" w:rsidRDefault="007040D6" w:rsidP="007040D6">
      <w:pPr>
        <w:numPr>
          <w:ilvl w:val="0"/>
          <w:numId w:val="21"/>
        </w:numPr>
        <w:autoSpaceDE w:val="0"/>
        <w:autoSpaceDN w:val="0"/>
        <w:adjustRightInd w:val="0"/>
        <w:spacing w:after="0" w:line="240" w:lineRule="auto"/>
        <w:ind w:left="450" w:hanging="270"/>
        <w:jc w:val="both"/>
        <w:rPr>
          <w:rFonts w:ascii="Arial" w:hAnsi="Arial" w:cs="Arial"/>
          <w:sz w:val="24"/>
          <w:szCs w:val="24"/>
        </w:rPr>
      </w:pPr>
      <w:r w:rsidRPr="00D62CC1">
        <w:rPr>
          <w:rFonts w:ascii="Arial" w:hAnsi="Arial" w:cs="Arial"/>
          <w:sz w:val="24"/>
          <w:szCs w:val="24"/>
        </w:rPr>
        <w:t>He/she gets a ‘satisfactory‘ or ‘good‘ grade in the annual performance assessment reports of at least three/four/five of the last four/five/six years of the assessment</w:t>
      </w:r>
    </w:p>
    <w:p w:rsidR="007040D6"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period as the case may be, as specified in Appendix II, Table 5; and</w:t>
      </w:r>
    </w:p>
    <w:p w:rsidR="007040D6" w:rsidRPr="000A146D" w:rsidRDefault="007040D6" w:rsidP="007040D6">
      <w:pPr>
        <w:autoSpaceDE w:val="0"/>
        <w:autoSpaceDN w:val="0"/>
        <w:adjustRightInd w:val="0"/>
        <w:spacing w:after="0" w:line="240" w:lineRule="auto"/>
        <w:ind w:left="450"/>
        <w:jc w:val="both"/>
        <w:rPr>
          <w:rFonts w:ascii="Arial" w:hAnsi="Arial" w:cs="Arial"/>
          <w:sz w:val="24"/>
          <w:szCs w:val="24"/>
        </w:rPr>
      </w:pPr>
    </w:p>
    <w:p w:rsidR="007040D6" w:rsidRDefault="007040D6" w:rsidP="007040D6">
      <w:pPr>
        <w:numPr>
          <w:ilvl w:val="0"/>
          <w:numId w:val="21"/>
        </w:numPr>
        <w:autoSpaceDE w:val="0"/>
        <w:autoSpaceDN w:val="0"/>
        <w:adjustRightInd w:val="0"/>
        <w:spacing w:after="0" w:line="240" w:lineRule="auto"/>
        <w:ind w:left="450" w:hanging="270"/>
        <w:jc w:val="both"/>
        <w:rPr>
          <w:rFonts w:ascii="Arial" w:hAnsi="Arial" w:cs="Arial"/>
          <w:sz w:val="24"/>
          <w:szCs w:val="24"/>
        </w:rPr>
      </w:pPr>
      <w:r>
        <w:rPr>
          <w:rFonts w:ascii="Arial" w:hAnsi="Arial" w:cs="Arial"/>
          <w:sz w:val="24"/>
          <w:szCs w:val="24"/>
        </w:rPr>
        <w:t xml:space="preserve"> </w:t>
      </w:r>
      <w:r w:rsidRPr="000A146D">
        <w:rPr>
          <w:rFonts w:ascii="Arial" w:hAnsi="Arial" w:cs="Arial"/>
          <w:sz w:val="24"/>
          <w:szCs w:val="24"/>
        </w:rPr>
        <w:t>The promotion is recommended by a screening-cum-evaluation committee.</w:t>
      </w:r>
    </w:p>
    <w:p w:rsidR="007040D6" w:rsidRPr="000A146D" w:rsidRDefault="007040D6" w:rsidP="007040D6">
      <w:pPr>
        <w:autoSpaceDE w:val="0"/>
        <w:autoSpaceDN w:val="0"/>
        <w:adjustRightInd w:val="0"/>
        <w:spacing w:after="0" w:line="240" w:lineRule="auto"/>
        <w:ind w:left="1170"/>
        <w:jc w:val="both"/>
        <w:rPr>
          <w:rFonts w:ascii="Arial" w:hAnsi="Arial" w:cs="Arial"/>
          <w:sz w:val="24"/>
          <w:szCs w:val="24"/>
        </w:rPr>
      </w:pPr>
    </w:p>
    <w:p w:rsidR="007040D6" w:rsidRPr="00D62CC1" w:rsidRDefault="007040D6" w:rsidP="007040D6">
      <w:pPr>
        <w:numPr>
          <w:ilvl w:val="0"/>
          <w:numId w:val="19"/>
        </w:numPr>
        <w:autoSpaceDE w:val="0"/>
        <w:autoSpaceDN w:val="0"/>
        <w:adjustRightInd w:val="0"/>
        <w:spacing w:after="0" w:line="240" w:lineRule="auto"/>
        <w:ind w:left="360" w:hanging="360"/>
        <w:jc w:val="both"/>
        <w:rPr>
          <w:rFonts w:ascii="Arial" w:hAnsi="Arial" w:cs="Arial"/>
          <w:b/>
          <w:bCs/>
          <w:sz w:val="28"/>
          <w:szCs w:val="24"/>
        </w:rPr>
      </w:pPr>
      <w:r w:rsidRPr="00D62CC1">
        <w:rPr>
          <w:rFonts w:ascii="Arial" w:hAnsi="Arial" w:cs="Arial"/>
          <w:b/>
          <w:bCs/>
          <w:sz w:val="28"/>
          <w:szCs w:val="24"/>
        </w:rPr>
        <w:t>From Assistant Director of Physical Education and Sports (Senior</w:t>
      </w:r>
    </w:p>
    <w:p w:rsidR="007040D6" w:rsidRDefault="007040D6" w:rsidP="007040D6">
      <w:pPr>
        <w:autoSpaceDE w:val="0"/>
        <w:autoSpaceDN w:val="0"/>
        <w:adjustRightInd w:val="0"/>
        <w:spacing w:after="0" w:line="240" w:lineRule="auto"/>
        <w:ind w:left="360"/>
        <w:jc w:val="both"/>
        <w:rPr>
          <w:rFonts w:ascii="Arial" w:hAnsi="Arial" w:cs="Arial"/>
          <w:b/>
          <w:bCs/>
          <w:sz w:val="28"/>
          <w:szCs w:val="24"/>
        </w:rPr>
      </w:pPr>
      <w:r w:rsidRPr="00D62CC1">
        <w:rPr>
          <w:rFonts w:ascii="Arial" w:hAnsi="Arial" w:cs="Arial"/>
          <w:b/>
          <w:bCs/>
          <w:sz w:val="28"/>
          <w:szCs w:val="24"/>
        </w:rPr>
        <w:t>Scale/Academic Level11)/ College Director of Physical Education And Sports</w:t>
      </w:r>
      <w:r>
        <w:rPr>
          <w:rFonts w:ascii="Arial" w:hAnsi="Arial" w:cs="Arial"/>
          <w:b/>
          <w:bCs/>
          <w:sz w:val="28"/>
          <w:szCs w:val="24"/>
        </w:rPr>
        <w:t xml:space="preserve"> </w:t>
      </w:r>
      <w:r w:rsidRPr="00D62CC1">
        <w:rPr>
          <w:rFonts w:ascii="Arial" w:hAnsi="Arial" w:cs="Arial"/>
          <w:b/>
          <w:bCs/>
          <w:sz w:val="28"/>
          <w:szCs w:val="24"/>
        </w:rPr>
        <w:t>(Senior Scale/Academic Level 11) to University Assistant Director of Physical</w:t>
      </w:r>
      <w:r>
        <w:rPr>
          <w:rFonts w:ascii="Arial" w:hAnsi="Arial" w:cs="Arial"/>
          <w:b/>
          <w:bCs/>
          <w:sz w:val="28"/>
          <w:szCs w:val="24"/>
        </w:rPr>
        <w:t xml:space="preserve"> </w:t>
      </w:r>
      <w:r w:rsidRPr="00D62CC1">
        <w:rPr>
          <w:rFonts w:ascii="Arial" w:hAnsi="Arial" w:cs="Arial"/>
          <w:b/>
          <w:bCs/>
          <w:sz w:val="28"/>
          <w:szCs w:val="24"/>
        </w:rPr>
        <w:t>Education and Sports (Selection Grade/Academic Level 12) / College Director</w:t>
      </w:r>
      <w:r>
        <w:rPr>
          <w:rFonts w:ascii="Arial" w:hAnsi="Arial" w:cs="Arial"/>
          <w:b/>
          <w:bCs/>
          <w:sz w:val="28"/>
          <w:szCs w:val="24"/>
        </w:rPr>
        <w:t xml:space="preserve"> </w:t>
      </w:r>
      <w:r w:rsidRPr="00D62CC1">
        <w:rPr>
          <w:rFonts w:ascii="Arial" w:hAnsi="Arial" w:cs="Arial"/>
          <w:b/>
          <w:bCs/>
          <w:sz w:val="28"/>
          <w:szCs w:val="24"/>
        </w:rPr>
        <w:t>of Physical Education and Sports (Selection Grade/Academic Level 12)</w:t>
      </w:r>
    </w:p>
    <w:p w:rsidR="007040D6" w:rsidRPr="00D62CC1" w:rsidRDefault="007040D6" w:rsidP="007040D6">
      <w:pPr>
        <w:autoSpaceDE w:val="0"/>
        <w:autoSpaceDN w:val="0"/>
        <w:adjustRightInd w:val="0"/>
        <w:spacing w:after="0" w:line="240" w:lineRule="auto"/>
        <w:ind w:left="360"/>
        <w:jc w:val="both"/>
        <w:rPr>
          <w:rFonts w:ascii="Arial" w:hAnsi="Arial" w:cs="Arial"/>
          <w:b/>
          <w:bCs/>
          <w:sz w:val="28"/>
          <w:szCs w:val="24"/>
        </w:rPr>
      </w:pPr>
    </w:p>
    <w:p w:rsidR="007040D6" w:rsidRDefault="007040D6" w:rsidP="007040D6">
      <w:pPr>
        <w:numPr>
          <w:ilvl w:val="0"/>
          <w:numId w:val="22"/>
        </w:numPr>
        <w:autoSpaceDE w:val="0"/>
        <w:autoSpaceDN w:val="0"/>
        <w:adjustRightInd w:val="0"/>
        <w:spacing w:after="0" w:line="240" w:lineRule="auto"/>
        <w:jc w:val="both"/>
        <w:rPr>
          <w:rFonts w:ascii="Arial" w:hAnsi="Arial" w:cs="Arial"/>
          <w:sz w:val="24"/>
          <w:szCs w:val="24"/>
        </w:rPr>
      </w:pPr>
      <w:r w:rsidRPr="000A146D">
        <w:rPr>
          <w:rFonts w:ascii="Arial" w:hAnsi="Arial" w:cs="Arial"/>
          <w:sz w:val="24"/>
          <w:szCs w:val="24"/>
        </w:rPr>
        <w:t>He/she has completed five years of service in that grade.</w:t>
      </w:r>
    </w:p>
    <w:p w:rsidR="007040D6" w:rsidRPr="000A146D" w:rsidRDefault="007040D6" w:rsidP="007040D6">
      <w:pPr>
        <w:autoSpaceDE w:val="0"/>
        <w:autoSpaceDN w:val="0"/>
        <w:adjustRightInd w:val="0"/>
        <w:spacing w:after="0" w:line="240" w:lineRule="auto"/>
        <w:ind w:left="810"/>
        <w:jc w:val="both"/>
        <w:rPr>
          <w:rFonts w:ascii="Arial" w:hAnsi="Arial" w:cs="Arial"/>
          <w:sz w:val="24"/>
          <w:szCs w:val="24"/>
        </w:rPr>
      </w:pPr>
    </w:p>
    <w:p w:rsidR="007040D6"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 xml:space="preserve">2) </w:t>
      </w:r>
      <w:r>
        <w:rPr>
          <w:rFonts w:ascii="Arial" w:hAnsi="Arial" w:cs="Arial"/>
          <w:sz w:val="24"/>
          <w:szCs w:val="24"/>
        </w:rPr>
        <w:t xml:space="preserve"> </w:t>
      </w:r>
      <w:r w:rsidRPr="000A146D">
        <w:rPr>
          <w:rFonts w:ascii="Arial" w:hAnsi="Arial" w:cs="Arial"/>
          <w:sz w:val="24"/>
          <w:szCs w:val="24"/>
        </w:rPr>
        <w:t>He/she has done any two of the following in the last five years: (i)Completed one</w:t>
      </w:r>
    </w:p>
    <w:p w:rsidR="007040D6" w:rsidRDefault="007040D6" w:rsidP="007040D6">
      <w:pPr>
        <w:autoSpaceDE w:val="0"/>
        <w:autoSpaceDN w:val="0"/>
        <w:adjustRightInd w:val="0"/>
        <w:spacing w:after="0" w:line="240" w:lineRule="auto"/>
        <w:ind w:left="720"/>
        <w:jc w:val="both"/>
        <w:rPr>
          <w:rFonts w:ascii="Arial" w:hAnsi="Arial" w:cs="Arial"/>
          <w:sz w:val="24"/>
          <w:szCs w:val="24"/>
        </w:rPr>
      </w:pPr>
      <w:r w:rsidRPr="000A146D">
        <w:rPr>
          <w:rFonts w:ascii="Arial" w:hAnsi="Arial" w:cs="Arial"/>
          <w:sz w:val="24"/>
          <w:szCs w:val="24"/>
        </w:rPr>
        <w:t>course / programme from among the categories of refresher courses, research</w:t>
      </w:r>
      <w:r>
        <w:rPr>
          <w:rFonts w:ascii="Arial" w:hAnsi="Arial" w:cs="Arial"/>
          <w:sz w:val="24"/>
          <w:szCs w:val="24"/>
        </w:rPr>
        <w:t xml:space="preserve"> </w:t>
      </w:r>
      <w:r w:rsidRPr="000A146D">
        <w:rPr>
          <w:rFonts w:ascii="Arial" w:hAnsi="Arial" w:cs="Arial"/>
          <w:sz w:val="24"/>
          <w:szCs w:val="24"/>
        </w:rPr>
        <w:t>methodology workshops, (ii)Teaching-Learning-Evaluation Technology Programmes</w:t>
      </w:r>
      <w:r>
        <w:rPr>
          <w:rFonts w:ascii="Arial" w:hAnsi="Arial" w:cs="Arial"/>
          <w:sz w:val="24"/>
          <w:szCs w:val="24"/>
        </w:rPr>
        <w:t xml:space="preserve"> </w:t>
      </w:r>
      <w:r w:rsidRPr="000A146D">
        <w:rPr>
          <w:rFonts w:ascii="Arial" w:hAnsi="Arial" w:cs="Arial"/>
          <w:sz w:val="24"/>
          <w:szCs w:val="24"/>
        </w:rPr>
        <w:t>/ Faculty Development Programmes of at least two weeks (ten days) duration,</w:t>
      </w:r>
      <w:r>
        <w:rPr>
          <w:rFonts w:ascii="Arial" w:hAnsi="Arial" w:cs="Arial"/>
          <w:sz w:val="24"/>
          <w:szCs w:val="24"/>
        </w:rPr>
        <w:t xml:space="preserve"> </w:t>
      </w:r>
      <w:r w:rsidRPr="000A146D">
        <w:rPr>
          <w:rFonts w:ascii="Arial" w:hAnsi="Arial" w:cs="Arial"/>
          <w:sz w:val="24"/>
          <w:szCs w:val="24"/>
        </w:rPr>
        <w:t>(iii)Completed two courses of at least one week(five days) duration in lieu of every</w:t>
      </w:r>
      <w:r>
        <w:rPr>
          <w:rFonts w:ascii="Arial" w:hAnsi="Arial" w:cs="Arial"/>
          <w:sz w:val="24"/>
          <w:szCs w:val="24"/>
        </w:rPr>
        <w:t xml:space="preserve"> </w:t>
      </w:r>
      <w:r w:rsidRPr="000A146D">
        <w:rPr>
          <w:rFonts w:ascii="Arial" w:hAnsi="Arial" w:cs="Arial"/>
          <w:sz w:val="24"/>
          <w:szCs w:val="24"/>
        </w:rPr>
        <w:t>single course/programme of at least two weeks (ten days) duration), and (iv)</w:t>
      </w:r>
      <w:r>
        <w:rPr>
          <w:rFonts w:ascii="Arial" w:hAnsi="Arial" w:cs="Arial"/>
          <w:sz w:val="24"/>
          <w:szCs w:val="24"/>
        </w:rPr>
        <w:t xml:space="preserve"> </w:t>
      </w:r>
      <w:r w:rsidRPr="000A146D">
        <w:rPr>
          <w:rFonts w:ascii="Arial" w:hAnsi="Arial" w:cs="Arial"/>
          <w:sz w:val="24"/>
          <w:szCs w:val="24"/>
        </w:rPr>
        <w:t>Taken/developed one MOOCs course in the relevant subject (with e-certification).</w:t>
      </w:r>
    </w:p>
    <w:p w:rsidR="007040D6" w:rsidRPr="000A146D"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85618F">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450"/>
        <w:jc w:val="both"/>
        <w:rPr>
          <w:rFonts w:ascii="Arial" w:hAnsi="Arial" w:cs="Arial"/>
          <w:b/>
          <w:sz w:val="24"/>
          <w:szCs w:val="24"/>
        </w:rPr>
      </w:pPr>
      <w:r w:rsidRPr="0085618F">
        <w:rPr>
          <w:rFonts w:ascii="Arial" w:hAnsi="Arial" w:cs="Arial"/>
          <w:b/>
          <w:sz w:val="24"/>
          <w:szCs w:val="24"/>
        </w:rPr>
        <w:t>An individual may be promoted if;</w:t>
      </w:r>
    </w:p>
    <w:p w:rsidR="007040D6" w:rsidRPr="0085618F"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23"/>
        </w:numPr>
        <w:autoSpaceDE w:val="0"/>
        <w:autoSpaceDN w:val="0"/>
        <w:adjustRightInd w:val="0"/>
        <w:spacing w:after="0" w:line="240" w:lineRule="auto"/>
        <w:ind w:left="720" w:hanging="270"/>
        <w:jc w:val="both"/>
        <w:rPr>
          <w:rFonts w:ascii="Arial" w:hAnsi="Arial" w:cs="Arial"/>
          <w:sz w:val="24"/>
          <w:szCs w:val="24"/>
        </w:rPr>
      </w:pPr>
      <w:r w:rsidRPr="003A0680">
        <w:rPr>
          <w:rFonts w:ascii="Arial" w:hAnsi="Arial" w:cs="Arial"/>
          <w:sz w:val="24"/>
          <w:szCs w:val="24"/>
        </w:rPr>
        <w:t>He/she gets a ‘satisfactory‘ or ‘good‘ grade in the annual performance assessment reports of at least four out of the last five years’ of the assessment period as specified in Appendix II,Table 5, and;</w:t>
      </w:r>
    </w:p>
    <w:p w:rsidR="007040D6" w:rsidRDefault="007040D6" w:rsidP="007040D6">
      <w:pPr>
        <w:autoSpaceDE w:val="0"/>
        <w:autoSpaceDN w:val="0"/>
        <w:adjustRightInd w:val="0"/>
        <w:spacing w:after="0" w:line="240" w:lineRule="auto"/>
        <w:ind w:left="720"/>
        <w:jc w:val="both"/>
        <w:rPr>
          <w:rFonts w:ascii="Arial" w:hAnsi="Arial" w:cs="Arial"/>
          <w:sz w:val="24"/>
          <w:szCs w:val="24"/>
        </w:rPr>
      </w:pPr>
    </w:p>
    <w:p w:rsidR="007040D6" w:rsidRDefault="007040D6" w:rsidP="007040D6">
      <w:pPr>
        <w:numPr>
          <w:ilvl w:val="0"/>
          <w:numId w:val="23"/>
        </w:numPr>
        <w:autoSpaceDE w:val="0"/>
        <w:autoSpaceDN w:val="0"/>
        <w:adjustRightInd w:val="0"/>
        <w:spacing w:after="0" w:line="240" w:lineRule="auto"/>
        <w:ind w:left="720" w:hanging="270"/>
        <w:jc w:val="both"/>
        <w:rPr>
          <w:rFonts w:ascii="Arial" w:hAnsi="Arial" w:cs="Arial"/>
          <w:sz w:val="24"/>
          <w:szCs w:val="24"/>
        </w:rPr>
      </w:pPr>
      <w:r w:rsidRPr="003A0680">
        <w:rPr>
          <w:rFonts w:ascii="Arial" w:hAnsi="Arial" w:cs="Arial"/>
          <w:sz w:val="24"/>
          <w:szCs w:val="24"/>
        </w:rPr>
        <w:t xml:space="preserve"> The promotion is recommended by a screening-cum-evaluation committee .</w:t>
      </w:r>
    </w:p>
    <w:p w:rsidR="007040D6" w:rsidRPr="003A0680" w:rsidRDefault="007040D6" w:rsidP="007040D6">
      <w:pPr>
        <w:autoSpaceDE w:val="0"/>
        <w:autoSpaceDN w:val="0"/>
        <w:adjustRightInd w:val="0"/>
        <w:spacing w:after="0" w:line="240" w:lineRule="auto"/>
        <w:ind w:left="720"/>
        <w:jc w:val="both"/>
        <w:rPr>
          <w:rFonts w:ascii="Arial" w:hAnsi="Arial" w:cs="Arial"/>
          <w:sz w:val="24"/>
          <w:szCs w:val="24"/>
        </w:rPr>
      </w:pPr>
    </w:p>
    <w:p w:rsidR="007040D6" w:rsidRPr="000A146D" w:rsidRDefault="007040D6" w:rsidP="007040D6">
      <w:pPr>
        <w:autoSpaceDE w:val="0"/>
        <w:autoSpaceDN w:val="0"/>
        <w:adjustRightInd w:val="0"/>
        <w:spacing w:after="0" w:line="240" w:lineRule="auto"/>
        <w:ind w:left="450" w:hanging="450"/>
        <w:jc w:val="both"/>
        <w:rPr>
          <w:rFonts w:ascii="Arial" w:hAnsi="Arial" w:cs="Arial"/>
          <w:b/>
          <w:bCs/>
          <w:sz w:val="24"/>
          <w:szCs w:val="24"/>
        </w:rPr>
      </w:pPr>
      <w:r w:rsidRPr="000A146D">
        <w:rPr>
          <w:rFonts w:ascii="Arial" w:hAnsi="Arial" w:cs="Arial"/>
          <w:b/>
          <w:bCs/>
          <w:sz w:val="24"/>
          <w:szCs w:val="24"/>
        </w:rPr>
        <w:t>III. From University Assistant Director of Physical Education and Sports (Selection</w:t>
      </w:r>
      <w:r>
        <w:rPr>
          <w:rFonts w:ascii="Arial" w:hAnsi="Arial" w:cs="Arial"/>
          <w:b/>
          <w:bCs/>
          <w:sz w:val="24"/>
          <w:szCs w:val="24"/>
        </w:rPr>
        <w:t xml:space="preserve"> </w:t>
      </w:r>
      <w:r w:rsidRPr="000A146D">
        <w:rPr>
          <w:rFonts w:ascii="Arial" w:hAnsi="Arial" w:cs="Arial"/>
          <w:b/>
          <w:bCs/>
          <w:sz w:val="24"/>
          <w:szCs w:val="24"/>
        </w:rPr>
        <w:t>Grade/Academic Level 12)/ College Director of Physical Education and Sports</w:t>
      </w:r>
      <w:r>
        <w:rPr>
          <w:rFonts w:ascii="Arial" w:hAnsi="Arial" w:cs="Arial"/>
          <w:b/>
          <w:bCs/>
          <w:sz w:val="24"/>
          <w:szCs w:val="24"/>
        </w:rPr>
        <w:t xml:space="preserve"> </w:t>
      </w:r>
      <w:r w:rsidRPr="000A146D">
        <w:rPr>
          <w:rFonts w:ascii="Arial" w:hAnsi="Arial" w:cs="Arial"/>
          <w:b/>
          <w:bCs/>
          <w:sz w:val="24"/>
          <w:szCs w:val="24"/>
        </w:rPr>
        <w:t>(Selection Grade/Academic Level 12) to University Deputy Director of Physical</w:t>
      </w:r>
      <w:r>
        <w:rPr>
          <w:rFonts w:ascii="Arial" w:hAnsi="Arial" w:cs="Arial"/>
          <w:b/>
          <w:bCs/>
          <w:sz w:val="24"/>
          <w:szCs w:val="24"/>
        </w:rPr>
        <w:t xml:space="preserve"> </w:t>
      </w:r>
      <w:r w:rsidRPr="000A146D">
        <w:rPr>
          <w:rFonts w:ascii="Arial" w:hAnsi="Arial" w:cs="Arial"/>
          <w:b/>
          <w:bCs/>
          <w:sz w:val="24"/>
          <w:szCs w:val="24"/>
        </w:rPr>
        <w:t>Education and Sports (Academic Level 13 A)/ College Director of Physical</w:t>
      </w:r>
      <w:r>
        <w:rPr>
          <w:rFonts w:ascii="Arial" w:hAnsi="Arial" w:cs="Arial"/>
          <w:b/>
          <w:bCs/>
          <w:sz w:val="24"/>
          <w:szCs w:val="24"/>
        </w:rPr>
        <w:t xml:space="preserve"> </w:t>
      </w:r>
      <w:r w:rsidRPr="000A146D">
        <w:rPr>
          <w:rFonts w:ascii="Arial" w:hAnsi="Arial" w:cs="Arial"/>
          <w:b/>
          <w:bCs/>
          <w:sz w:val="24"/>
          <w:szCs w:val="24"/>
        </w:rPr>
        <w:t>Education and Sports (Academic Level 13A)</w:t>
      </w:r>
    </w:p>
    <w:p w:rsidR="007040D6" w:rsidRPr="000A146D"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1) He/she has completed three years of service.</w:t>
      </w:r>
    </w:p>
    <w:p w:rsidR="007040D6" w:rsidRPr="000A146D"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2) He/she has done any one of the following during last three years: (i)Completed one</w:t>
      </w:r>
      <w:r>
        <w:rPr>
          <w:rFonts w:ascii="Arial" w:hAnsi="Arial" w:cs="Arial"/>
          <w:sz w:val="24"/>
          <w:szCs w:val="24"/>
        </w:rPr>
        <w:t xml:space="preserve"> </w:t>
      </w:r>
      <w:r w:rsidRPr="000A146D">
        <w:rPr>
          <w:rFonts w:ascii="Arial" w:hAnsi="Arial" w:cs="Arial"/>
          <w:sz w:val="24"/>
          <w:szCs w:val="24"/>
        </w:rPr>
        <w:t>course / programme from among the categories of Refresher Courses, Research</w:t>
      </w:r>
      <w:r>
        <w:rPr>
          <w:rFonts w:ascii="Arial" w:hAnsi="Arial" w:cs="Arial"/>
          <w:sz w:val="24"/>
          <w:szCs w:val="24"/>
        </w:rPr>
        <w:t xml:space="preserve"> </w:t>
      </w:r>
      <w:r w:rsidRPr="000A146D">
        <w:rPr>
          <w:rFonts w:ascii="Arial" w:hAnsi="Arial" w:cs="Arial"/>
          <w:sz w:val="24"/>
          <w:szCs w:val="24"/>
        </w:rPr>
        <w:t>Methodology Workshop, (ii)Teaching-Learning- Evaluation Technology Programmes</w:t>
      </w:r>
      <w:r>
        <w:rPr>
          <w:rFonts w:ascii="Arial" w:hAnsi="Arial" w:cs="Arial"/>
          <w:sz w:val="24"/>
          <w:szCs w:val="24"/>
        </w:rPr>
        <w:t xml:space="preserve"> </w:t>
      </w:r>
      <w:r w:rsidRPr="000A146D">
        <w:rPr>
          <w:rFonts w:ascii="Arial" w:hAnsi="Arial" w:cs="Arial"/>
          <w:sz w:val="24"/>
          <w:szCs w:val="24"/>
        </w:rPr>
        <w:t>/ Faculty Development Programmes of at least two weeks (ten days) duration (or</w:t>
      </w:r>
      <w:r>
        <w:rPr>
          <w:rFonts w:ascii="Arial" w:hAnsi="Arial" w:cs="Arial"/>
          <w:sz w:val="24"/>
          <w:szCs w:val="24"/>
        </w:rPr>
        <w:t xml:space="preserve"> </w:t>
      </w:r>
      <w:r w:rsidRPr="000A146D">
        <w:rPr>
          <w:rFonts w:ascii="Arial" w:hAnsi="Arial" w:cs="Arial"/>
          <w:sz w:val="24"/>
          <w:szCs w:val="24"/>
        </w:rPr>
        <w:t>completed two courses of at least one week (five days) duration in lieu of every</w:t>
      </w:r>
      <w:r>
        <w:rPr>
          <w:rFonts w:ascii="Arial" w:hAnsi="Arial" w:cs="Arial"/>
          <w:sz w:val="24"/>
          <w:szCs w:val="24"/>
        </w:rPr>
        <w:t xml:space="preserve"> </w:t>
      </w:r>
      <w:r w:rsidRPr="000A146D">
        <w:rPr>
          <w:rFonts w:ascii="Arial" w:hAnsi="Arial" w:cs="Arial"/>
          <w:sz w:val="24"/>
          <w:szCs w:val="24"/>
        </w:rPr>
        <w:t>single course/programme of at least two weeks (ten days) duration), (iii) Taken /</w:t>
      </w:r>
      <w:r>
        <w:rPr>
          <w:rFonts w:ascii="Arial" w:hAnsi="Arial" w:cs="Arial"/>
          <w:sz w:val="24"/>
          <w:szCs w:val="24"/>
        </w:rPr>
        <w:t xml:space="preserve"> </w:t>
      </w:r>
      <w:r w:rsidRPr="000A146D">
        <w:rPr>
          <w:rFonts w:ascii="Arial" w:hAnsi="Arial" w:cs="Arial"/>
          <w:sz w:val="24"/>
          <w:szCs w:val="24"/>
        </w:rPr>
        <w:t>developed one MOOCs course in relevant subject (with e-certification).</w:t>
      </w:r>
    </w:p>
    <w:p w:rsidR="007040D6"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3A0680">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180"/>
        <w:jc w:val="both"/>
        <w:rPr>
          <w:rFonts w:ascii="Arial" w:hAnsi="Arial" w:cs="Arial"/>
          <w:b/>
          <w:sz w:val="24"/>
          <w:szCs w:val="24"/>
        </w:rPr>
      </w:pPr>
      <w:r w:rsidRPr="003A0680">
        <w:rPr>
          <w:rFonts w:ascii="Arial" w:hAnsi="Arial" w:cs="Arial"/>
          <w:b/>
          <w:sz w:val="24"/>
          <w:szCs w:val="24"/>
        </w:rPr>
        <w:t>An individual may be promoted if;</w:t>
      </w:r>
    </w:p>
    <w:p w:rsidR="007040D6" w:rsidRPr="003A0680" w:rsidRDefault="007040D6" w:rsidP="007040D6">
      <w:pPr>
        <w:autoSpaceDE w:val="0"/>
        <w:autoSpaceDN w:val="0"/>
        <w:adjustRightInd w:val="0"/>
        <w:spacing w:after="0" w:line="240" w:lineRule="auto"/>
        <w:jc w:val="both"/>
        <w:rPr>
          <w:rFonts w:ascii="Arial" w:hAnsi="Arial" w:cs="Arial"/>
          <w:b/>
          <w:sz w:val="24"/>
          <w:szCs w:val="24"/>
        </w:rPr>
      </w:pPr>
    </w:p>
    <w:p w:rsidR="007040D6" w:rsidRDefault="007040D6" w:rsidP="007040D6">
      <w:pPr>
        <w:numPr>
          <w:ilvl w:val="0"/>
          <w:numId w:val="24"/>
        </w:numPr>
        <w:autoSpaceDE w:val="0"/>
        <w:autoSpaceDN w:val="0"/>
        <w:adjustRightInd w:val="0"/>
        <w:spacing w:after="0" w:line="240" w:lineRule="auto"/>
        <w:ind w:left="450" w:hanging="270"/>
        <w:jc w:val="both"/>
        <w:rPr>
          <w:rFonts w:ascii="Arial" w:hAnsi="Arial" w:cs="Arial"/>
          <w:sz w:val="24"/>
          <w:szCs w:val="24"/>
        </w:rPr>
      </w:pPr>
      <w:r w:rsidRPr="003A0680">
        <w:rPr>
          <w:rFonts w:ascii="Arial" w:hAnsi="Arial" w:cs="Arial"/>
          <w:sz w:val="24"/>
          <w:szCs w:val="24"/>
        </w:rPr>
        <w:t>He/she gets a ‘satisfactory‘ or ‘good‘ grade performance assessment reports of at least two out of the last three years of the assessment period as specified in Appendix II,</w:t>
      </w:r>
      <w:r>
        <w:rPr>
          <w:rFonts w:ascii="Arial" w:hAnsi="Arial" w:cs="Arial"/>
          <w:sz w:val="24"/>
          <w:szCs w:val="24"/>
        </w:rPr>
        <w:t xml:space="preserve"> </w:t>
      </w:r>
      <w:r w:rsidRPr="003A0680">
        <w:rPr>
          <w:rFonts w:ascii="Arial" w:hAnsi="Arial" w:cs="Arial"/>
          <w:sz w:val="24"/>
          <w:szCs w:val="24"/>
        </w:rPr>
        <w:t>Table 5, and;</w:t>
      </w:r>
    </w:p>
    <w:p w:rsidR="007040D6" w:rsidRDefault="007040D6" w:rsidP="007040D6">
      <w:pPr>
        <w:autoSpaceDE w:val="0"/>
        <w:autoSpaceDN w:val="0"/>
        <w:adjustRightInd w:val="0"/>
        <w:spacing w:after="0" w:line="240" w:lineRule="auto"/>
        <w:ind w:left="450"/>
        <w:jc w:val="both"/>
        <w:rPr>
          <w:rFonts w:ascii="Arial" w:hAnsi="Arial" w:cs="Arial"/>
          <w:sz w:val="24"/>
          <w:szCs w:val="24"/>
        </w:rPr>
      </w:pPr>
    </w:p>
    <w:p w:rsidR="007040D6" w:rsidRPr="003A0680" w:rsidRDefault="007040D6" w:rsidP="007040D6">
      <w:pPr>
        <w:numPr>
          <w:ilvl w:val="0"/>
          <w:numId w:val="24"/>
        </w:numPr>
        <w:autoSpaceDE w:val="0"/>
        <w:autoSpaceDN w:val="0"/>
        <w:adjustRightInd w:val="0"/>
        <w:spacing w:after="0" w:line="240" w:lineRule="auto"/>
        <w:ind w:left="450" w:hanging="270"/>
        <w:jc w:val="both"/>
        <w:rPr>
          <w:rFonts w:ascii="Arial" w:hAnsi="Arial" w:cs="Arial"/>
          <w:sz w:val="24"/>
          <w:szCs w:val="24"/>
        </w:rPr>
      </w:pPr>
      <w:r w:rsidRPr="003A0680">
        <w:rPr>
          <w:rFonts w:ascii="Arial" w:hAnsi="Arial" w:cs="Arial"/>
          <w:sz w:val="24"/>
          <w:szCs w:val="24"/>
        </w:rPr>
        <w:t xml:space="preserve"> The promotion is recommended by a selection committee constituted as per these</w:t>
      </w:r>
    </w:p>
    <w:p w:rsidR="007040D6" w:rsidRDefault="007040D6" w:rsidP="007040D6">
      <w:pPr>
        <w:autoSpaceDE w:val="0"/>
        <w:autoSpaceDN w:val="0"/>
        <w:adjustRightInd w:val="0"/>
        <w:spacing w:after="0" w:line="240" w:lineRule="auto"/>
        <w:ind w:left="450"/>
        <w:jc w:val="both"/>
        <w:rPr>
          <w:rFonts w:ascii="Arial" w:hAnsi="Arial" w:cs="Arial"/>
          <w:sz w:val="24"/>
          <w:szCs w:val="24"/>
        </w:rPr>
      </w:pPr>
      <w:r w:rsidRPr="000A146D">
        <w:rPr>
          <w:rFonts w:ascii="Arial" w:hAnsi="Arial" w:cs="Arial"/>
          <w:sz w:val="24"/>
          <w:szCs w:val="24"/>
        </w:rPr>
        <w:t>Regulations on the basis of the interview performance.</w:t>
      </w:r>
    </w:p>
    <w:p w:rsidR="007040D6" w:rsidRPr="000A146D" w:rsidRDefault="007040D6" w:rsidP="007040D6">
      <w:pPr>
        <w:autoSpaceDE w:val="0"/>
        <w:autoSpaceDN w:val="0"/>
        <w:adjustRightInd w:val="0"/>
        <w:spacing w:after="0" w:line="240" w:lineRule="auto"/>
        <w:ind w:left="450"/>
        <w:jc w:val="both"/>
        <w:rPr>
          <w:rFonts w:ascii="Arial" w:hAnsi="Arial" w:cs="Arial"/>
          <w:sz w:val="24"/>
          <w:szCs w:val="24"/>
        </w:rPr>
      </w:pPr>
    </w:p>
    <w:p w:rsidR="007040D6" w:rsidRDefault="007040D6" w:rsidP="007040D6">
      <w:pPr>
        <w:autoSpaceDE w:val="0"/>
        <w:autoSpaceDN w:val="0"/>
        <w:adjustRightInd w:val="0"/>
        <w:spacing w:after="0" w:line="240" w:lineRule="auto"/>
        <w:ind w:left="360" w:hanging="360"/>
        <w:jc w:val="both"/>
        <w:rPr>
          <w:rFonts w:ascii="Arial" w:hAnsi="Arial" w:cs="Arial"/>
          <w:b/>
          <w:bCs/>
          <w:sz w:val="24"/>
          <w:szCs w:val="24"/>
        </w:rPr>
      </w:pPr>
      <w:r w:rsidRPr="000A146D">
        <w:rPr>
          <w:rFonts w:ascii="Arial" w:hAnsi="Arial" w:cs="Arial"/>
          <w:b/>
          <w:bCs/>
          <w:sz w:val="24"/>
          <w:szCs w:val="24"/>
        </w:rPr>
        <w:t>IV.</w:t>
      </w:r>
      <w:r>
        <w:rPr>
          <w:rFonts w:ascii="Arial" w:hAnsi="Arial" w:cs="Arial"/>
          <w:b/>
          <w:bCs/>
          <w:sz w:val="24"/>
          <w:szCs w:val="24"/>
        </w:rPr>
        <w:t xml:space="preserve"> </w:t>
      </w:r>
      <w:r w:rsidRPr="000A146D">
        <w:rPr>
          <w:rFonts w:ascii="Arial" w:hAnsi="Arial" w:cs="Arial"/>
          <w:b/>
          <w:bCs/>
          <w:sz w:val="24"/>
          <w:szCs w:val="24"/>
        </w:rPr>
        <w:t>The criteria for CAS Promotions from University Deputy Director Physical</w:t>
      </w:r>
      <w:r>
        <w:rPr>
          <w:rFonts w:ascii="Arial" w:hAnsi="Arial" w:cs="Arial"/>
          <w:b/>
          <w:bCs/>
          <w:sz w:val="24"/>
          <w:szCs w:val="24"/>
        </w:rPr>
        <w:t xml:space="preserve"> </w:t>
      </w:r>
      <w:r w:rsidRPr="000A146D">
        <w:rPr>
          <w:rFonts w:ascii="Arial" w:hAnsi="Arial" w:cs="Arial"/>
          <w:b/>
          <w:bCs/>
          <w:sz w:val="24"/>
          <w:szCs w:val="24"/>
        </w:rPr>
        <w:t>Education and Sports/College Director Physical Education and Sports</w:t>
      </w:r>
      <w:r>
        <w:rPr>
          <w:rFonts w:ascii="Arial" w:hAnsi="Arial" w:cs="Arial"/>
          <w:b/>
          <w:bCs/>
          <w:sz w:val="24"/>
          <w:szCs w:val="24"/>
        </w:rPr>
        <w:t xml:space="preserve"> </w:t>
      </w:r>
      <w:r w:rsidRPr="000A146D">
        <w:rPr>
          <w:rFonts w:ascii="Arial" w:hAnsi="Arial" w:cs="Arial"/>
          <w:b/>
          <w:bCs/>
          <w:sz w:val="24"/>
          <w:szCs w:val="24"/>
        </w:rPr>
        <w:t>(Academic Level 13A) to University Deputy Director Physical Education and</w:t>
      </w:r>
      <w:r>
        <w:rPr>
          <w:rFonts w:ascii="Arial" w:hAnsi="Arial" w:cs="Arial"/>
          <w:b/>
          <w:bCs/>
          <w:sz w:val="24"/>
          <w:szCs w:val="24"/>
        </w:rPr>
        <w:t xml:space="preserve"> </w:t>
      </w:r>
      <w:r w:rsidRPr="000A146D">
        <w:rPr>
          <w:rFonts w:ascii="Arial" w:hAnsi="Arial" w:cs="Arial"/>
          <w:b/>
          <w:bCs/>
          <w:sz w:val="24"/>
          <w:szCs w:val="24"/>
        </w:rPr>
        <w:t>Sports/College Director Physical Education and Sports (Academic Level 14)</w:t>
      </w:r>
      <w:r>
        <w:rPr>
          <w:rFonts w:ascii="Arial" w:hAnsi="Arial" w:cs="Arial"/>
          <w:b/>
          <w:bCs/>
          <w:sz w:val="24"/>
          <w:szCs w:val="24"/>
        </w:rPr>
        <w:t xml:space="preserve"> </w:t>
      </w:r>
      <w:r w:rsidRPr="000A146D">
        <w:rPr>
          <w:rFonts w:ascii="Arial" w:hAnsi="Arial" w:cs="Arial"/>
          <w:b/>
          <w:bCs/>
          <w:sz w:val="24"/>
          <w:szCs w:val="24"/>
        </w:rPr>
        <w:t>shall be the following:</w:t>
      </w:r>
    </w:p>
    <w:p w:rsidR="007040D6" w:rsidRPr="000A146D" w:rsidRDefault="007040D6" w:rsidP="007040D6">
      <w:pPr>
        <w:autoSpaceDE w:val="0"/>
        <w:autoSpaceDN w:val="0"/>
        <w:adjustRightInd w:val="0"/>
        <w:spacing w:after="0" w:line="240" w:lineRule="auto"/>
        <w:ind w:left="360" w:hanging="360"/>
        <w:jc w:val="both"/>
        <w:rPr>
          <w:rFonts w:ascii="Arial" w:hAnsi="Arial" w:cs="Arial"/>
          <w:b/>
          <w:bCs/>
          <w:sz w:val="24"/>
          <w:szCs w:val="24"/>
        </w:rPr>
      </w:pP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1)</w:t>
      </w:r>
      <w:r>
        <w:rPr>
          <w:rFonts w:ascii="Arial" w:hAnsi="Arial" w:cs="Arial"/>
          <w:sz w:val="24"/>
          <w:szCs w:val="24"/>
        </w:rPr>
        <w:t xml:space="preserve">  </w:t>
      </w:r>
      <w:r w:rsidRPr="000A146D">
        <w:rPr>
          <w:rFonts w:ascii="Arial" w:hAnsi="Arial" w:cs="Arial"/>
          <w:sz w:val="24"/>
          <w:szCs w:val="24"/>
        </w:rPr>
        <w:t>He/she has completed three years of service.</w:t>
      </w: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 xml:space="preserve">2) </w:t>
      </w:r>
      <w:r>
        <w:rPr>
          <w:rFonts w:ascii="Arial" w:hAnsi="Arial" w:cs="Arial"/>
          <w:sz w:val="24"/>
          <w:szCs w:val="24"/>
        </w:rPr>
        <w:t xml:space="preserve"> </w:t>
      </w:r>
      <w:r w:rsidRPr="000A146D">
        <w:rPr>
          <w:rFonts w:ascii="Arial" w:hAnsi="Arial" w:cs="Arial"/>
          <w:sz w:val="24"/>
          <w:szCs w:val="24"/>
        </w:rPr>
        <w:t>He/she has done any one of the following during last three years: (i)</w:t>
      </w:r>
      <w:r>
        <w:rPr>
          <w:rFonts w:ascii="Arial" w:hAnsi="Arial" w:cs="Arial"/>
          <w:sz w:val="24"/>
          <w:szCs w:val="24"/>
        </w:rPr>
        <w:t xml:space="preserve"> </w:t>
      </w:r>
      <w:r w:rsidRPr="000A146D">
        <w:rPr>
          <w:rFonts w:ascii="Arial" w:hAnsi="Arial" w:cs="Arial"/>
          <w:sz w:val="24"/>
          <w:szCs w:val="24"/>
        </w:rPr>
        <w:t>Completed one</w:t>
      </w:r>
      <w:r>
        <w:rPr>
          <w:rFonts w:ascii="Arial" w:hAnsi="Arial" w:cs="Arial"/>
          <w:sz w:val="24"/>
          <w:szCs w:val="24"/>
        </w:rPr>
        <w:t xml:space="preserve"> </w:t>
      </w:r>
      <w:r w:rsidRPr="000A146D">
        <w:rPr>
          <w:rFonts w:ascii="Arial" w:hAnsi="Arial" w:cs="Arial"/>
          <w:sz w:val="24"/>
          <w:szCs w:val="24"/>
        </w:rPr>
        <w:t>course / programme from among the categories of Refresher Courses, Research</w:t>
      </w:r>
      <w:r>
        <w:rPr>
          <w:rFonts w:ascii="Arial" w:hAnsi="Arial" w:cs="Arial"/>
          <w:sz w:val="24"/>
          <w:szCs w:val="24"/>
        </w:rPr>
        <w:t xml:space="preserve"> </w:t>
      </w:r>
      <w:r w:rsidRPr="000A146D">
        <w:rPr>
          <w:rFonts w:ascii="Arial" w:hAnsi="Arial" w:cs="Arial"/>
          <w:sz w:val="24"/>
          <w:szCs w:val="24"/>
        </w:rPr>
        <w:t>Methodology Workshop, (ii)Teaching- Learning-Evaluation Technology Programmes</w:t>
      </w:r>
      <w:r>
        <w:rPr>
          <w:rFonts w:ascii="Arial" w:hAnsi="Arial" w:cs="Arial"/>
          <w:sz w:val="24"/>
          <w:szCs w:val="24"/>
        </w:rPr>
        <w:t xml:space="preserve"> </w:t>
      </w:r>
      <w:r w:rsidRPr="000A146D">
        <w:rPr>
          <w:rFonts w:ascii="Arial" w:hAnsi="Arial" w:cs="Arial"/>
          <w:sz w:val="24"/>
          <w:szCs w:val="24"/>
        </w:rPr>
        <w:t>/ Faculty Development Programmes of at least two weeks (ten days) duration (or</w:t>
      </w:r>
      <w:r>
        <w:rPr>
          <w:rFonts w:ascii="Arial" w:hAnsi="Arial" w:cs="Arial"/>
          <w:sz w:val="24"/>
          <w:szCs w:val="24"/>
        </w:rPr>
        <w:t xml:space="preserve"> </w:t>
      </w:r>
      <w:r w:rsidRPr="000A146D">
        <w:rPr>
          <w:rFonts w:ascii="Arial" w:hAnsi="Arial" w:cs="Arial"/>
          <w:sz w:val="24"/>
          <w:szCs w:val="24"/>
        </w:rPr>
        <w:t>completed two courses of at least one week (five days) duration in lieu of every</w:t>
      </w:r>
      <w:r>
        <w:rPr>
          <w:rFonts w:ascii="Arial" w:hAnsi="Arial" w:cs="Arial"/>
          <w:sz w:val="24"/>
          <w:szCs w:val="24"/>
        </w:rPr>
        <w:t xml:space="preserve"> </w:t>
      </w:r>
      <w:r w:rsidRPr="000A146D">
        <w:rPr>
          <w:rFonts w:ascii="Arial" w:hAnsi="Arial" w:cs="Arial"/>
          <w:sz w:val="24"/>
          <w:szCs w:val="24"/>
        </w:rPr>
        <w:t>single course/programme of at least two weeks (ten days) duration), (iii) Taken /</w:t>
      </w:r>
      <w:r>
        <w:rPr>
          <w:rFonts w:ascii="Arial" w:hAnsi="Arial" w:cs="Arial"/>
          <w:sz w:val="24"/>
          <w:szCs w:val="24"/>
        </w:rPr>
        <w:t xml:space="preserve"> </w:t>
      </w:r>
      <w:r w:rsidRPr="000A146D">
        <w:rPr>
          <w:rFonts w:ascii="Arial" w:hAnsi="Arial" w:cs="Arial"/>
          <w:sz w:val="24"/>
          <w:szCs w:val="24"/>
        </w:rPr>
        <w:t>developed one MOOCs course in relevant subject (with e-certification).</w:t>
      </w:r>
    </w:p>
    <w:p w:rsidR="007040D6"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 xml:space="preserve">3) </w:t>
      </w:r>
      <w:r>
        <w:rPr>
          <w:rFonts w:ascii="Arial" w:hAnsi="Arial" w:cs="Arial"/>
          <w:sz w:val="24"/>
          <w:szCs w:val="24"/>
        </w:rPr>
        <w:t xml:space="preserve"> </w:t>
      </w:r>
      <w:r w:rsidRPr="000A146D">
        <w:rPr>
          <w:rFonts w:ascii="Arial" w:hAnsi="Arial" w:cs="Arial"/>
          <w:sz w:val="24"/>
          <w:szCs w:val="24"/>
        </w:rPr>
        <w:t>Evidence of organising competitions and coaching camps of at least two weeks‘</w:t>
      </w: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ab/>
      </w:r>
      <w:r w:rsidRPr="000A146D">
        <w:rPr>
          <w:rFonts w:ascii="Arial" w:hAnsi="Arial" w:cs="Arial"/>
          <w:sz w:val="24"/>
          <w:szCs w:val="24"/>
        </w:rPr>
        <w:t>duration.</w:t>
      </w:r>
    </w:p>
    <w:p w:rsidR="007040D6" w:rsidRPr="000A146D"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4) Evidence of having produced good performance of teams/athletes for competitions</w:t>
      </w:r>
      <w:r>
        <w:rPr>
          <w:rFonts w:ascii="Arial" w:hAnsi="Arial" w:cs="Arial"/>
          <w:sz w:val="24"/>
          <w:szCs w:val="24"/>
        </w:rPr>
        <w:t xml:space="preserve"> </w:t>
      </w:r>
      <w:r w:rsidRPr="000A146D">
        <w:rPr>
          <w:rFonts w:ascii="Arial" w:hAnsi="Arial" w:cs="Arial"/>
          <w:sz w:val="24"/>
          <w:szCs w:val="24"/>
        </w:rPr>
        <w:t>like state/national/inter- university/combined university, etc.</w:t>
      </w:r>
    </w:p>
    <w:p w:rsidR="007040D6" w:rsidRDefault="007040D6" w:rsidP="007040D6">
      <w:pPr>
        <w:autoSpaceDE w:val="0"/>
        <w:autoSpaceDN w:val="0"/>
        <w:adjustRightInd w:val="0"/>
        <w:spacing w:after="0" w:line="240" w:lineRule="auto"/>
        <w:ind w:left="720" w:hanging="360"/>
        <w:jc w:val="both"/>
        <w:rPr>
          <w:rFonts w:ascii="Arial" w:hAnsi="Arial" w:cs="Arial"/>
          <w:sz w:val="24"/>
          <w:szCs w:val="24"/>
        </w:rPr>
      </w:pPr>
      <w:r w:rsidRPr="000A146D">
        <w:rPr>
          <w:rFonts w:ascii="Arial" w:hAnsi="Arial" w:cs="Arial"/>
          <w:sz w:val="24"/>
          <w:szCs w:val="24"/>
        </w:rPr>
        <w:t>5) A Ph.D. in Physical Education or Physical Education and Sports or Sports Science.</w:t>
      </w:r>
    </w:p>
    <w:p w:rsidR="007040D6" w:rsidRDefault="007040D6" w:rsidP="007040D6">
      <w:pPr>
        <w:autoSpaceDE w:val="0"/>
        <w:autoSpaceDN w:val="0"/>
        <w:adjustRightInd w:val="0"/>
        <w:spacing w:after="0" w:line="240" w:lineRule="auto"/>
        <w:jc w:val="both"/>
        <w:rPr>
          <w:rFonts w:ascii="Arial" w:hAnsi="Arial" w:cs="Arial"/>
          <w:b/>
          <w:bCs/>
          <w:sz w:val="28"/>
          <w:szCs w:val="24"/>
        </w:rPr>
      </w:pPr>
    </w:p>
    <w:p w:rsidR="007040D6" w:rsidRDefault="007040D6" w:rsidP="007040D6">
      <w:pPr>
        <w:autoSpaceDE w:val="0"/>
        <w:autoSpaceDN w:val="0"/>
        <w:adjustRightInd w:val="0"/>
        <w:spacing w:after="0" w:line="240" w:lineRule="auto"/>
        <w:jc w:val="both"/>
        <w:rPr>
          <w:rFonts w:ascii="Arial" w:hAnsi="Arial" w:cs="Arial"/>
          <w:b/>
          <w:bCs/>
          <w:sz w:val="28"/>
          <w:szCs w:val="24"/>
        </w:rPr>
      </w:pPr>
      <w:r w:rsidRPr="003A0680">
        <w:rPr>
          <w:rFonts w:ascii="Arial" w:hAnsi="Arial" w:cs="Arial"/>
          <w:b/>
          <w:bCs/>
          <w:sz w:val="28"/>
          <w:szCs w:val="24"/>
        </w:rPr>
        <w:t>CAS Promotion Criteria:</w:t>
      </w:r>
    </w:p>
    <w:p w:rsidR="007040D6" w:rsidRPr="000A146D" w:rsidRDefault="007040D6" w:rsidP="007040D6">
      <w:pPr>
        <w:autoSpaceDE w:val="0"/>
        <w:autoSpaceDN w:val="0"/>
        <w:adjustRightInd w:val="0"/>
        <w:spacing w:after="0" w:line="240" w:lineRule="auto"/>
        <w:jc w:val="both"/>
        <w:rPr>
          <w:rFonts w:ascii="Arial" w:hAnsi="Arial" w:cs="Arial"/>
          <w:b/>
          <w:bCs/>
          <w:sz w:val="24"/>
          <w:szCs w:val="24"/>
        </w:rPr>
      </w:pPr>
    </w:p>
    <w:p w:rsidR="007040D6" w:rsidRDefault="007040D6" w:rsidP="007040D6">
      <w:pPr>
        <w:autoSpaceDE w:val="0"/>
        <w:autoSpaceDN w:val="0"/>
        <w:adjustRightInd w:val="0"/>
        <w:spacing w:after="0" w:line="240" w:lineRule="auto"/>
        <w:ind w:firstLine="360"/>
        <w:jc w:val="both"/>
        <w:rPr>
          <w:rFonts w:ascii="Arial" w:hAnsi="Arial" w:cs="Arial"/>
          <w:b/>
          <w:sz w:val="24"/>
          <w:szCs w:val="24"/>
        </w:rPr>
      </w:pPr>
      <w:r w:rsidRPr="003A0680">
        <w:rPr>
          <w:rFonts w:ascii="Arial" w:hAnsi="Arial" w:cs="Arial"/>
          <w:b/>
          <w:sz w:val="24"/>
          <w:szCs w:val="24"/>
        </w:rPr>
        <w:t>An individual may be promoted if;</w:t>
      </w:r>
    </w:p>
    <w:p w:rsidR="007040D6" w:rsidRPr="003A0680" w:rsidRDefault="007040D6" w:rsidP="007040D6">
      <w:pPr>
        <w:autoSpaceDE w:val="0"/>
        <w:autoSpaceDN w:val="0"/>
        <w:adjustRightInd w:val="0"/>
        <w:spacing w:after="0" w:line="240" w:lineRule="auto"/>
        <w:jc w:val="both"/>
        <w:rPr>
          <w:rFonts w:ascii="Arial" w:hAnsi="Arial" w:cs="Arial"/>
          <w:b/>
          <w:sz w:val="24"/>
          <w:szCs w:val="24"/>
        </w:rPr>
      </w:pPr>
    </w:p>
    <w:p w:rsidR="007040D6" w:rsidRPr="003B06E0" w:rsidRDefault="007040D6" w:rsidP="007040D6">
      <w:pPr>
        <w:numPr>
          <w:ilvl w:val="0"/>
          <w:numId w:val="25"/>
        </w:numPr>
        <w:autoSpaceDE w:val="0"/>
        <w:autoSpaceDN w:val="0"/>
        <w:adjustRightInd w:val="0"/>
        <w:spacing w:after="0" w:line="240" w:lineRule="auto"/>
        <w:ind w:left="360" w:hanging="360"/>
        <w:jc w:val="both"/>
        <w:rPr>
          <w:rFonts w:ascii="Arial" w:hAnsi="Arial" w:cs="Arial"/>
          <w:sz w:val="24"/>
          <w:szCs w:val="24"/>
        </w:rPr>
      </w:pPr>
      <w:r w:rsidRPr="003B06E0">
        <w:rPr>
          <w:rFonts w:ascii="Arial" w:hAnsi="Arial" w:cs="Arial"/>
          <w:sz w:val="24"/>
          <w:szCs w:val="24"/>
        </w:rPr>
        <w:t xml:space="preserve">He/she gets a ‘satisfactory‘ or ‘good‘ grade performance assessment reports of at least two out of the last three years of the assessment period as specified in Appendix II,Table 5, and; (ii) The promotion is recommended by a selection committee constituted as per these Regulations on the basis of the interview performance. </w:t>
      </w:r>
      <w:r w:rsidRPr="003B06E0">
        <w:rPr>
          <w:rFonts w:ascii="Arial" w:hAnsi="Arial" w:cs="Arial"/>
          <w:b/>
          <w:bCs/>
          <w:sz w:val="24"/>
          <w:szCs w:val="24"/>
        </w:rPr>
        <w:t xml:space="preserve">2.10 </w:t>
      </w:r>
      <w:r w:rsidRPr="003B06E0">
        <w:rPr>
          <w:rFonts w:ascii="Arial" w:hAnsi="Arial" w:cs="Arial"/>
          <w:sz w:val="24"/>
          <w:szCs w:val="24"/>
        </w:rPr>
        <w:t>Discretionary award of advance increments for those who enter the profession as Associate Professor or Professor with higher merit, high number of research publications of high quality and experience at the appropriate level, shall be within the competence of the appropriate authority of the University concerned or recruiting institution based on the recommendations of a selection committee while considering the case of individual candidates in the context of the merits of each case, taking into account the pay structure of other teachers in the faculty and other merit- specific factors. Discretionary award of advance increments is not applicable to those entering the profession as Assistant Professor/Assistant Librarian/Assistant Director of Physical Education and Sports and to those who are entitled for grant of advance increments for having acquired a Ph. D., M. Phil. or M.Tech. and LLM degree. However, those entering the service as Assistant Professor/Assistant Librarian/Assistant Director of Physical Education and Sports, having a post-doctoral teaching/research experience, after obtaining a Ph.D. degree and proven credentials, may be eligible for discretionary award of advanced increments to be given to the person, as decided and recorded by the Selection Committee in the minutes of its meeting.</w:t>
      </w:r>
    </w:p>
    <w:p w:rsidR="007040D6" w:rsidRDefault="007040D6" w:rsidP="007040D6">
      <w:pPr>
        <w:autoSpaceDE w:val="0"/>
        <w:autoSpaceDN w:val="0"/>
        <w:adjustRightInd w:val="0"/>
        <w:spacing w:after="0" w:line="240" w:lineRule="auto"/>
        <w:jc w:val="both"/>
        <w:rPr>
          <w:rFonts w:ascii="Arial" w:hAnsi="Arial" w:cs="Arial"/>
          <w:sz w:val="24"/>
          <w:szCs w:val="24"/>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610"/>
        <w:gridCol w:w="3042"/>
      </w:tblGrid>
      <w:tr w:rsidR="007040D6" w:rsidRPr="00441EA5" w:rsidTr="00531DC0">
        <w:tc>
          <w:tcPr>
            <w:tcW w:w="3348" w:type="dxa"/>
            <w:vAlign w:val="center"/>
          </w:tcPr>
          <w:p w:rsidR="007040D6" w:rsidRPr="00441EA5" w:rsidRDefault="007040D6" w:rsidP="00531DC0">
            <w:pPr>
              <w:autoSpaceDE w:val="0"/>
              <w:autoSpaceDN w:val="0"/>
              <w:adjustRightInd w:val="0"/>
              <w:spacing w:after="0" w:line="240" w:lineRule="auto"/>
              <w:jc w:val="center"/>
              <w:rPr>
                <w:rFonts w:ascii="Arial" w:hAnsi="Arial" w:cs="Arial"/>
                <w:b/>
                <w:sz w:val="24"/>
                <w:szCs w:val="24"/>
              </w:rPr>
            </w:pPr>
            <w:r w:rsidRPr="00441EA5">
              <w:rPr>
                <w:rFonts w:ascii="Arial" w:hAnsi="Arial" w:cs="Arial"/>
                <w:b/>
                <w:sz w:val="24"/>
                <w:szCs w:val="24"/>
              </w:rPr>
              <w:t>Category</w:t>
            </w:r>
          </w:p>
        </w:tc>
        <w:tc>
          <w:tcPr>
            <w:tcW w:w="2610" w:type="dxa"/>
            <w:vAlign w:val="center"/>
          </w:tcPr>
          <w:p w:rsidR="007040D6" w:rsidRPr="00441EA5" w:rsidRDefault="007040D6" w:rsidP="00531DC0">
            <w:pPr>
              <w:autoSpaceDE w:val="0"/>
              <w:autoSpaceDN w:val="0"/>
              <w:adjustRightInd w:val="0"/>
              <w:spacing w:after="0" w:line="240" w:lineRule="auto"/>
              <w:jc w:val="center"/>
              <w:rPr>
                <w:rFonts w:ascii="Arial" w:hAnsi="Arial" w:cs="Arial"/>
                <w:b/>
                <w:sz w:val="24"/>
                <w:szCs w:val="24"/>
              </w:rPr>
            </w:pPr>
            <w:r w:rsidRPr="00441EA5">
              <w:rPr>
                <w:rFonts w:ascii="Arial" w:hAnsi="Arial" w:cs="Arial"/>
                <w:b/>
                <w:sz w:val="24"/>
                <w:szCs w:val="24"/>
              </w:rPr>
              <w:t>Academic level</w:t>
            </w:r>
          </w:p>
        </w:tc>
        <w:tc>
          <w:tcPr>
            <w:tcW w:w="3042" w:type="dxa"/>
            <w:vAlign w:val="center"/>
          </w:tcPr>
          <w:p w:rsidR="007040D6" w:rsidRPr="00441EA5" w:rsidRDefault="007040D6" w:rsidP="00531DC0">
            <w:pPr>
              <w:autoSpaceDE w:val="0"/>
              <w:autoSpaceDN w:val="0"/>
              <w:adjustRightInd w:val="0"/>
              <w:spacing w:after="0" w:line="240" w:lineRule="auto"/>
              <w:jc w:val="center"/>
              <w:rPr>
                <w:rFonts w:ascii="Arial" w:hAnsi="Arial" w:cs="Arial"/>
                <w:b/>
                <w:sz w:val="24"/>
                <w:szCs w:val="24"/>
              </w:rPr>
            </w:pPr>
            <w:r w:rsidRPr="00441EA5">
              <w:rPr>
                <w:rFonts w:ascii="Arial" w:hAnsi="Arial" w:cs="Arial"/>
                <w:b/>
                <w:sz w:val="24"/>
                <w:szCs w:val="24"/>
              </w:rPr>
              <w:t>Pay scale</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Asst. Professor</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10</w:t>
            </w:r>
          </w:p>
        </w:tc>
        <w:tc>
          <w:tcPr>
            <w:tcW w:w="3042"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Rs.57,700-1,82,400</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Asst. Professor Sr. Scale</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11</w:t>
            </w:r>
          </w:p>
        </w:tc>
        <w:tc>
          <w:tcPr>
            <w:tcW w:w="3042"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Rs.68,900-2,05,500</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Asst. Professor Sel.Grade</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12</w:t>
            </w:r>
          </w:p>
        </w:tc>
        <w:tc>
          <w:tcPr>
            <w:tcW w:w="3042"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Rs.79,800- 2,11,500</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Associate Professor</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13A</w:t>
            </w:r>
          </w:p>
        </w:tc>
        <w:tc>
          <w:tcPr>
            <w:tcW w:w="3042"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Rs.1,31,400-2,17,100</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Professor</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14</w:t>
            </w:r>
          </w:p>
        </w:tc>
        <w:tc>
          <w:tcPr>
            <w:tcW w:w="3042"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Rs.1,44,200-2,18,200</w:t>
            </w:r>
          </w:p>
        </w:tc>
      </w:tr>
      <w:tr w:rsidR="007040D6" w:rsidRPr="00441EA5" w:rsidTr="00531DC0">
        <w:tc>
          <w:tcPr>
            <w:tcW w:w="3348" w:type="dxa"/>
          </w:tcPr>
          <w:p w:rsidR="007040D6" w:rsidRPr="00441EA5" w:rsidRDefault="007040D6" w:rsidP="00531DC0">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Senior Professor</w:t>
            </w:r>
          </w:p>
        </w:tc>
        <w:tc>
          <w:tcPr>
            <w:tcW w:w="2610" w:type="dxa"/>
          </w:tcPr>
          <w:p w:rsidR="007040D6" w:rsidRPr="00441EA5" w:rsidRDefault="007040D6" w:rsidP="00531DC0">
            <w:pPr>
              <w:autoSpaceDE w:val="0"/>
              <w:autoSpaceDN w:val="0"/>
              <w:adjustRightInd w:val="0"/>
              <w:spacing w:after="0" w:line="240" w:lineRule="auto"/>
              <w:jc w:val="center"/>
              <w:rPr>
                <w:rFonts w:ascii="Arial" w:hAnsi="Arial" w:cs="Arial"/>
                <w:sz w:val="24"/>
                <w:szCs w:val="24"/>
              </w:rPr>
            </w:pPr>
            <w:r w:rsidRPr="00441EA5">
              <w:rPr>
                <w:rFonts w:ascii="Arial" w:hAnsi="Arial" w:cs="Arial"/>
                <w:sz w:val="24"/>
                <w:szCs w:val="24"/>
              </w:rPr>
              <w:t>15</w:t>
            </w:r>
          </w:p>
        </w:tc>
        <w:tc>
          <w:tcPr>
            <w:tcW w:w="3042" w:type="dxa"/>
          </w:tcPr>
          <w:p w:rsidR="007040D6" w:rsidRPr="00441EA5" w:rsidRDefault="007040D6" w:rsidP="00A62FFB">
            <w:pPr>
              <w:autoSpaceDE w:val="0"/>
              <w:autoSpaceDN w:val="0"/>
              <w:adjustRightInd w:val="0"/>
              <w:spacing w:after="0" w:line="240" w:lineRule="auto"/>
              <w:jc w:val="both"/>
              <w:rPr>
                <w:rFonts w:ascii="Arial" w:hAnsi="Arial" w:cs="Arial"/>
                <w:sz w:val="24"/>
                <w:szCs w:val="24"/>
              </w:rPr>
            </w:pPr>
            <w:r w:rsidRPr="00441EA5">
              <w:rPr>
                <w:rFonts w:ascii="Arial" w:hAnsi="Arial" w:cs="Arial"/>
                <w:sz w:val="24"/>
                <w:szCs w:val="24"/>
              </w:rPr>
              <w:t>Rs.1,</w:t>
            </w:r>
            <w:r w:rsidR="00A62FFB">
              <w:rPr>
                <w:rFonts w:ascii="Arial" w:hAnsi="Arial" w:cs="Arial"/>
                <w:sz w:val="24"/>
                <w:szCs w:val="24"/>
              </w:rPr>
              <w:t>82,200-2,24,100</w:t>
            </w:r>
          </w:p>
        </w:tc>
      </w:tr>
    </w:tbl>
    <w:p w:rsidR="007040D6" w:rsidRPr="007040D6" w:rsidRDefault="007040D6" w:rsidP="00FC7154">
      <w:pPr>
        <w:pStyle w:val="Heading1"/>
        <w:spacing w:before="1"/>
        <w:ind w:left="0"/>
        <w:rPr>
          <w:rFonts w:ascii="Arial" w:hAnsi="Arial" w:cs="Arial"/>
          <w:sz w:val="24"/>
          <w:szCs w:val="24"/>
        </w:rPr>
      </w:pPr>
      <w:r w:rsidRPr="007040D6">
        <w:rPr>
          <w:rFonts w:ascii="Arial" w:hAnsi="Arial" w:cs="Arial"/>
          <w:sz w:val="24"/>
          <w:szCs w:val="24"/>
        </w:rPr>
        <w:t>Assessment Criteria and</w:t>
      </w:r>
      <w:r w:rsidRPr="007040D6">
        <w:rPr>
          <w:rFonts w:ascii="Arial" w:hAnsi="Arial" w:cs="Arial"/>
          <w:spacing w:val="-8"/>
          <w:sz w:val="24"/>
          <w:szCs w:val="24"/>
        </w:rPr>
        <w:t xml:space="preserve"> </w:t>
      </w:r>
      <w:r w:rsidRPr="007040D6">
        <w:rPr>
          <w:rFonts w:ascii="Arial" w:hAnsi="Arial" w:cs="Arial"/>
          <w:sz w:val="24"/>
          <w:szCs w:val="24"/>
        </w:rPr>
        <w:t>Methodology:</w:t>
      </w:r>
    </w:p>
    <w:p w:rsidR="007040D6" w:rsidRPr="007040D6" w:rsidRDefault="007040D6" w:rsidP="007040D6">
      <w:pPr>
        <w:pStyle w:val="BodyText"/>
        <w:rPr>
          <w:rFonts w:ascii="Arial" w:hAnsi="Arial" w:cs="Arial"/>
          <w:b/>
          <w:sz w:val="24"/>
          <w:szCs w:val="24"/>
        </w:rPr>
      </w:pPr>
    </w:p>
    <w:p w:rsidR="007040D6" w:rsidRPr="007040D6" w:rsidRDefault="007040D6" w:rsidP="007040D6">
      <w:pPr>
        <w:pStyle w:val="ListParagraph"/>
        <w:widowControl w:val="0"/>
        <w:numPr>
          <w:ilvl w:val="0"/>
          <w:numId w:val="27"/>
        </w:numPr>
        <w:tabs>
          <w:tab w:val="left" w:pos="1060"/>
        </w:tabs>
        <w:autoSpaceDE w:val="0"/>
        <w:autoSpaceDN w:val="0"/>
        <w:spacing w:after="0" w:line="240" w:lineRule="auto"/>
        <w:ind w:right="413" w:hanging="550"/>
        <w:contextualSpacing w:val="0"/>
        <w:jc w:val="both"/>
        <w:rPr>
          <w:rFonts w:ascii="Arial" w:hAnsi="Arial" w:cs="Arial"/>
          <w:sz w:val="24"/>
          <w:szCs w:val="24"/>
        </w:rPr>
      </w:pPr>
      <w:r w:rsidRPr="007040D6">
        <w:rPr>
          <w:rFonts w:ascii="Arial" w:hAnsi="Arial" w:cs="Arial"/>
          <w:sz w:val="24"/>
          <w:szCs w:val="24"/>
        </w:rPr>
        <w:t>Tables 1 to 3 of Appendix II are applicable to the selection of Assistant Professors/ Associate Professors/ Professors/Senior Professor in Universities and</w:t>
      </w:r>
      <w:r w:rsidRPr="007040D6">
        <w:rPr>
          <w:rFonts w:ascii="Arial" w:hAnsi="Arial" w:cs="Arial"/>
          <w:spacing w:val="-3"/>
          <w:sz w:val="24"/>
          <w:szCs w:val="24"/>
        </w:rPr>
        <w:t xml:space="preserve"> </w:t>
      </w:r>
      <w:r w:rsidRPr="007040D6">
        <w:rPr>
          <w:rFonts w:ascii="Arial" w:hAnsi="Arial" w:cs="Arial"/>
          <w:sz w:val="24"/>
          <w:szCs w:val="24"/>
        </w:rPr>
        <w:t>Colleges;</w:t>
      </w:r>
    </w:p>
    <w:p w:rsidR="007040D6" w:rsidRPr="007040D6" w:rsidRDefault="007040D6" w:rsidP="007040D6">
      <w:pPr>
        <w:pStyle w:val="BodyText"/>
        <w:spacing w:before="1"/>
        <w:rPr>
          <w:rFonts w:ascii="Arial" w:hAnsi="Arial" w:cs="Arial"/>
          <w:sz w:val="24"/>
          <w:szCs w:val="24"/>
        </w:rPr>
      </w:pPr>
    </w:p>
    <w:p w:rsidR="007040D6" w:rsidRPr="007040D6" w:rsidRDefault="007040D6" w:rsidP="007040D6">
      <w:pPr>
        <w:pStyle w:val="ListParagraph"/>
        <w:widowControl w:val="0"/>
        <w:numPr>
          <w:ilvl w:val="0"/>
          <w:numId w:val="27"/>
        </w:numPr>
        <w:tabs>
          <w:tab w:val="left" w:pos="1060"/>
        </w:tabs>
        <w:autoSpaceDE w:val="0"/>
        <w:autoSpaceDN w:val="0"/>
        <w:spacing w:after="0" w:line="240" w:lineRule="auto"/>
        <w:ind w:right="410" w:hanging="550"/>
        <w:contextualSpacing w:val="0"/>
        <w:jc w:val="both"/>
        <w:rPr>
          <w:rFonts w:ascii="Arial" w:hAnsi="Arial" w:cs="Arial"/>
          <w:sz w:val="24"/>
          <w:szCs w:val="24"/>
        </w:rPr>
      </w:pPr>
      <w:r w:rsidRPr="007040D6">
        <w:rPr>
          <w:rFonts w:ascii="Arial" w:hAnsi="Arial" w:cs="Arial"/>
          <w:sz w:val="24"/>
          <w:szCs w:val="24"/>
        </w:rPr>
        <w:t>Table 4 of Appendix II is applicable to Assistant Librarians/ College Librarians and Deputy Librarians for promotion under Career Advancement Scheme; and</w:t>
      </w:r>
    </w:p>
    <w:p w:rsidR="007040D6" w:rsidRPr="007040D6" w:rsidRDefault="007040D6" w:rsidP="007040D6">
      <w:pPr>
        <w:pStyle w:val="BodyText"/>
        <w:spacing w:before="10"/>
        <w:rPr>
          <w:rFonts w:ascii="Arial" w:hAnsi="Arial" w:cs="Arial"/>
          <w:sz w:val="24"/>
          <w:szCs w:val="24"/>
        </w:rPr>
      </w:pPr>
    </w:p>
    <w:p w:rsidR="007040D6" w:rsidRPr="007040D6" w:rsidRDefault="007040D6" w:rsidP="007040D6">
      <w:pPr>
        <w:pStyle w:val="ListParagraph"/>
        <w:widowControl w:val="0"/>
        <w:numPr>
          <w:ilvl w:val="0"/>
          <w:numId w:val="27"/>
        </w:numPr>
        <w:tabs>
          <w:tab w:val="left" w:pos="1060"/>
        </w:tabs>
        <w:autoSpaceDE w:val="0"/>
        <w:autoSpaceDN w:val="0"/>
        <w:spacing w:before="1" w:after="0" w:line="240" w:lineRule="auto"/>
        <w:ind w:right="409" w:hanging="550"/>
        <w:contextualSpacing w:val="0"/>
        <w:jc w:val="both"/>
        <w:rPr>
          <w:rFonts w:ascii="Arial" w:hAnsi="Arial" w:cs="Arial"/>
          <w:sz w:val="24"/>
          <w:szCs w:val="24"/>
        </w:rPr>
      </w:pPr>
      <w:r w:rsidRPr="007040D6">
        <w:rPr>
          <w:rFonts w:ascii="Arial" w:hAnsi="Arial" w:cs="Arial"/>
          <w:sz w:val="24"/>
          <w:szCs w:val="24"/>
        </w:rPr>
        <w:t>Table 5 of Appendix II is  applicable  to  Assistant  Directors/  College Director of Physical Education sports and Deputy Directors/Directors of Physical Education and Sports for promotions under Career Advancement Scheme.</w:t>
      </w:r>
    </w:p>
    <w:p w:rsidR="007040D6" w:rsidRPr="007040D6" w:rsidRDefault="007040D6" w:rsidP="007040D6">
      <w:pPr>
        <w:pStyle w:val="BodyText"/>
        <w:spacing w:before="11"/>
        <w:rPr>
          <w:rFonts w:ascii="Arial" w:hAnsi="Arial" w:cs="Arial"/>
          <w:sz w:val="24"/>
          <w:szCs w:val="24"/>
        </w:rPr>
      </w:pPr>
    </w:p>
    <w:p w:rsidR="007040D6" w:rsidRPr="00FD284A" w:rsidRDefault="007040D6" w:rsidP="007040D6">
      <w:pPr>
        <w:pStyle w:val="ListParagraph"/>
        <w:widowControl w:val="0"/>
        <w:numPr>
          <w:ilvl w:val="1"/>
          <w:numId w:val="28"/>
        </w:numPr>
        <w:tabs>
          <w:tab w:val="left" w:pos="1113"/>
        </w:tabs>
        <w:autoSpaceDE w:val="0"/>
        <w:autoSpaceDN w:val="0"/>
        <w:spacing w:before="2" w:after="0" w:line="240" w:lineRule="auto"/>
        <w:ind w:left="1110" w:right="409" w:hanging="550"/>
        <w:contextualSpacing w:val="0"/>
        <w:jc w:val="both"/>
        <w:rPr>
          <w:rFonts w:ascii="Arial" w:hAnsi="Arial" w:cs="Arial"/>
          <w:sz w:val="24"/>
          <w:szCs w:val="24"/>
        </w:rPr>
      </w:pPr>
      <w:r w:rsidRPr="00FD284A">
        <w:rPr>
          <w:rFonts w:ascii="Arial" w:hAnsi="Arial" w:cs="Arial"/>
          <w:sz w:val="24"/>
          <w:szCs w:val="24"/>
        </w:rPr>
        <w:t>The</w:t>
      </w:r>
      <w:r w:rsidRPr="00FD284A">
        <w:rPr>
          <w:rFonts w:ascii="Arial" w:hAnsi="Arial" w:cs="Arial"/>
          <w:spacing w:val="52"/>
          <w:sz w:val="24"/>
          <w:szCs w:val="24"/>
        </w:rPr>
        <w:t xml:space="preserve"> </w:t>
      </w:r>
      <w:r w:rsidRPr="00FD284A">
        <w:rPr>
          <w:rFonts w:ascii="Arial" w:hAnsi="Arial" w:cs="Arial"/>
          <w:sz w:val="24"/>
          <w:szCs w:val="24"/>
        </w:rPr>
        <w:t>constitution</w:t>
      </w:r>
      <w:r w:rsidRPr="00FD284A">
        <w:rPr>
          <w:rFonts w:ascii="Arial" w:hAnsi="Arial" w:cs="Arial"/>
          <w:spacing w:val="55"/>
          <w:sz w:val="24"/>
          <w:szCs w:val="24"/>
        </w:rPr>
        <w:t xml:space="preserve"> </w:t>
      </w:r>
      <w:r w:rsidRPr="00FD284A">
        <w:rPr>
          <w:rFonts w:ascii="Arial" w:hAnsi="Arial" w:cs="Arial"/>
          <w:sz w:val="24"/>
          <w:szCs w:val="24"/>
        </w:rPr>
        <w:t>of</w:t>
      </w:r>
      <w:r w:rsidRPr="00FD284A">
        <w:rPr>
          <w:rFonts w:ascii="Arial" w:hAnsi="Arial" w:cs="Arial"/>
          <w:spacing w:val="55"/>
          <w:sz w:val="24"/>
          <w:szCs w:val="24"/>
        </w:rPr>
        <w:t xml:space="preserve"> </w:t>
      </w:r>
      <w:r w:rsidRPr="00FD284A">
        <w:rPr>
          <w:rFonts w:ascii="Arial" w:hAnsi="Arial" w:cs="Arial"/>
          <w:sz w:val="24"/>
          <w:szCs w:val="24"/>
        </w:rPr>
        <w:t>the</w:t>
      </w:r>
      <w:r w:rsidRPr="00FD284A">
        <w:rPr>
          <w:rFonts w:ascii="Arial" w:hAnsi="Arial" w:cs="Arial"/>
          <w:spacing w:val="56"/>
          <w:sz w:val="24"/>
          <w:szCs w:val="24"/>
        </w:rPr>
        <w:t xml:space="preserve"> </w:t>
      </w:r>
      <w:r w:rsidRPr="00FD284A">
        <w:rPr>
          <w:rFonts w:ascii="Arial" w:hAnsi="Arial" w:cs="Arial"/>
          <w:sz w:val="24"/>
          <w:szCs w:val="24"/>
        </w:rPr>
        <w:t>Selection</w:t>
      </w:r>
      <w:r w:rsidRPr="00FD284A">
        <w:rPr>
          <w:rFonts w:ascii="Arial" w:hAnsi="Arial" w:cs="Arial"/>
          <w:spacing w:val="54"/>
          <w:sz w:val="24"/>
          <w:szCs w:val="24"/>
        </w:rPr>
        <w:t xml:space="preserve"> </w:t>
      </w:r>
      <w:r w:rsidRPr="00FD284A">
        <w:rPr>
          <w:rFonts w:ascii="Arial" w:hAnsi="Arial" w:cs="Arial"/>
          <w:sz w:val="24"/>
          <w:szCs w:val="24"/>
        </w:rPr>
        <w:t>Committees</w:t>
      </w:r>
      <w:r w:rsidRPr="00FD284A">
        <w:rPr>
          <w:rFonts w:ascii="Arial" w:hAnsi="Arial" w:cs="Arial"/>
          <w:spacing w:val="56"/>
          <w:sz w:val="24"/>
          <w:szCs w:val="24"/>
        </w:rPr>
        <w:t xml:space="preserve"> </w:t>
      </w:r>
      <w:r w:rsidRPr="00FD284A">
        <w:rPr>
          <w:rFonts w:ascii="Arial" w:hAnsi="Arial" w:cs="Arial"/>
          <w:sz w:val="24"/>
          <w:szCs w:val="24"/>
        </w:rPr>
        <w:t>and</w:t>
      </w:r>
      <w:r w:rsidRPr="00FD284A">
        <w:rPr>
          <w:rFonts w:ascii="Arial" w:hAnsi="Arial" w:cs="Arial"/>
          <w:spacing w:val="53"/>
          <w:sz w:val="24"/>
          <w:szCs w:val="24"/>
        </w:rPr>
        <w:t xml:space="preserve"> </w:t>
      </w:r>
      <w:r w:rsidRPr="00FD284A">
        <w:rPr>
          <w:rFonts w:ascii="Arial" w:hAnsi="Arial" w:cs="Arial"/>
          <w:sz w:val="24"/>
          <w:szCs w:val="24"/>
        </w:rPr>
        <w:t>Selection</w:t>
      </w:r>
      <w:r w:rsidRPr="00FD284A">
        <w:rPr>
          <w:rFonts w:ascii="Arial" w:hAnsi="Arial" w:cs="Arial"/>
          <w:spacing w:val="55"/>
          <w:sz w:val="24"/>
          <w:szCs w:val="24"/>
        </w:rPr>
        <w:t xml:space="preserve"> </w:t>
      </w:r>
      <w:r w:rsidRPr="00FD284A">
        <w:rPr>
          <w:rFonts w:ascii="Arial" w:hAnsi="Arial" w:cs="Arial"/>
          <w:sz w:val="24"/>
          <w:szCs w:val="24"/>
        </w:rPr>
        <w:t>Procedure</w:t>
      </w:r>
      <w:r w:rsidRPr="00FD284A">
        <w:rPr>
          <w:rFonts w:ascii="Arial" w:hAnsi="Arial" w:cs="Arial"/>
          <w:spacing w:val="56"/>
          <w:sz w:val="24"/>
          <w:szCs w:val="24"/>
        </w:rPr>
        <w:t xml:space="preserve"> </w:t>
      </w:r>
      <w:r w:rsidRPr="00FD284A">
        <w:rPr>
          <w:rFonts w:ascii="Arial" w:hAnsi="Arial" w:cs="Arial"/>
          <w:sz w:val="24"/>
          <w:szCs w:val="24"/>
        </w:rPr>
        <w:t>as well as the Assessment Criteria and Methodology for the</w:t>
      </w:r>
      <w:r w:rsidRPr="00FD284A">
        <w:rPr>
          <w:rFonts w:ascii="Arial" w:hAnsi="Arial" w:cs="Arial"/>
          <w:spacing w:val="18"/>
          <w:sz w:val="24"/>
          <w:szCs w:val="24"/>
        </w:rPr>
        <w:t xml:space="preserve"> </w:t>
      </w:r>
      <w:r w:rsidRPr="00FD284A">
        <w:rPr>
          <w:rFonts w:ascii="Arial" w:hAnsi="Arial" w:cs="Arial"/>
          <w:sz w:val="24"/>
          <w:szCs w:val="24"/>
        </w:rPr>
        <w:t>above</w:t>
      </w:r>
      <w:r w:rsidRPr="00FD284A">
        <w:rPr>
          <w:rFonts w:ascii="Arial" w:hAnsi="Arial" w:cs="Arial"/>
          <w:spacing w:val="5"/>
          <w:sz w:val="24"/>
          <w:szCs w:val="24"/>
        </w:rPr>
        <w:t xml:space="preserve"> </w:t>
      </w:r>
      <w:r w:rsidRPr="00FD284A">
        <w:rPr>
          <w:rFonts w:ascii="Arial" w:hAnsi="Arial" w:cs="Arial"/>
          <w:sz w:val="24"/>
          <w:szCs w:val="24"/>
        </w:rPr>
        <w:t>cadres, either</w:t>
      </w:r>
      <w:r w:rsidRPr="00FD284A">
        <w:rPr>
          <w:rFonts w:ascii="Arial" w:hAnsi="Arial" w:cs="Arial"/>
          <w:spacing w:val="27"/>
          <w:sz w:val="24"/>
          <w:szCs w:val="24"/>
        </w:rPr>
        <w:t xml:space="preserve"> </w:t>
      </w:r>
      <w:r w:rsidRPr="00FD284A">
        <w:rPr>
          <w:rFonts w:ascii="Arial" w:hAnsi="Arial" w:cs="Arial"/>
          <w:sz w:val="24"/>
          <w:szCs w:val="24"/>
        </w:rPr>
        <w:t>through</w:t>
      </w:r>
      <w:r w:rsidRPr="00FD284A">
        <w:rPr>
          <w:rFonts w:ascii="Arial" w:hAnsi="Arial" w:cs="Arial"/>
          <w:spacing w:val="27"/>
          <w:sz w:val="24"/>
          <w:szCs w:val="24"/>
        </w:rPr>
        <w:t xml:space="preserve"> </w:t>
      </w:r>
      <w:r w:rsidRPr="00FD284A">
        <w:rPr>
          <w:rFonts w:ascii="Arial" w:hAnsi="Arial" w:cs="Arial"/>
          <w:sz w:val="24"/>
          <w:szCs w:val="24"/>
        </w:rPr>
        <w:t>direct</w:t>
      </w:r>
      <w:r w:rsidRPr="00FD284A">
        <w:rPr>
          <w:rFonts w:ascii="Arial" w:hAnsi="Arial" w:cs="Arial"/>
          <w:spacing w:val="27"/>
          <w:sz w:val="24"/>
          <w:szCs w:val="24"/>
        </w:rPr>
        <w:t xml:space="preserve"> </w:t>
      </w:r>
      <w:r w:rsidRPr="00FD284A">
        <w:rPr>
          <w:rFonts w:ascii="Arial" w:hAnsi="Arial" w:cs="Arial"/>
          <w:sz w:val="24"/>
          <w:szCs w:val="24"/>
        </w:rPr>
        <w:t>recruitment</w:t>
      </w:r>
      <w:r w:rsidRPr="00FD284A">
        <w:rPr>
          <w:rFonts w:ascii="Arial" w:hAnsi="Arial" w:cs="Arial"/>
          <w:spacing w:val="28"/>
          <w:sz w:val="24"/>
          <w:szCs w:val="24"/>
        </w:rPr>
        <w:t xml:space="preserve"> </w:t>
      </w:r>
      <w:r w:rsidRPr="00FD284A">
        <w:rPr>
          <w:rFonts w:ascii="Arial" w:hAnsi="Arial" w:cs="Arial"/>
          <w:sz w:val="24"/>
          <w:szCs w:val="24"/>
        </w:rPr>
        <w:t>or</w:t>
      </w:r>
      <w:r w:rsidRPr="00FD284A">
        <w:rPr>
          <w:rFonts w:ascii="Arial" w:hAnsi="Arial" w:cs="Arial"/>
          <w:spacing w:val="25"/>
          <w:sz w:val="24"/>
          <w:szCs w:val="24"/>
        </w:rPr>
        <w:t xml:space="preserve"> </w:t>
      </w:r>
      <w:r w:rsidRPr="00FD284A">
        <w:rPr>
          <w:rFonts w:ascii="Arial" w:hAnsi="Arial" w:cs="Arial"/>
          <w:sz w:val="24"/>
          <w:szCs w:val="24"/>
        </w:rPr>
        <w:t>through</w:t>
      </w:r>
      <w:r w:rsidRPr="00FD284A">
        <w:rPr>
          <w:rFonts w:ascii="Arial" w:hAnsi="Arial" w:cs="Arial"/>
          <w:spacing w:val="27"/>
          <w:sz w:val="24"/>
          <w:szCs w:val="24"/>
        </w:rPr>
        <w:t xml:space="preserve"> </w:t>
      </w:r>
      <w:r w:rsidRPr="00FD284A">
        <w:rPr>
          <w:rFonts w:ascii="Arial" w:hAnsi="Arial" w:cs="Arial"/>
          <w:sz w:val="24"/>
          <w:szCs w:val="24"/>
        </w:rPr>
        <w:t>Career</w:t>
      </w:r>
      <w:r w:rsidRPr="00FD284A">
        <w:rPr>
          <w:rFonts w:ascii="Arial" w:hAnsi="Arial" w:cs="Arial"/>
          <w:spacing w:val="27"/>
          <w:sz w:val="24"/>
          <w:szCs w:val="24"/>
        </w:rPr>
        <w:t xml:space="preserve"> </w:t>
      </w:r>
      <w:r w:rsidRPr="00FD284A">
        <w:rPr>
          <w:rFonts w:ascii="Arial" w:hAnsi="Arial" w:cs="Arial"/>
          <w:sz w:val="24"/>
          <w:szCs w:val="24"/>
        </w:rPr>
        <w:t>Advancement</w:t>
      </w:r>
      <w:r w:rsidRPr="00FD284A">
        <w:rPr>
          <w:rFonts w:ascii="Arial" w:hAnsi="Arial" w:cs="Arial"/>
          <w:spacing w:val="28"/>
          <w:sz w:val="24"/>
          <w:szCs w:val="24"/>
        </w:rPr>
        <w:t xml:space="preserve"> </w:t>
      </w:r>
      <w:r w:rsidRPr="00FD284A">
        <w:rPr>
          <w:rFonts w:ascii="Arial" w:hAnsi="Arial" w:cs="Arial"/>
          <w:sz w:val="24"/>
          <w:szCs w:val="24"/>
        </w:rPr>
        <w:t>Scheme,</w:t>
      </w:r>
      <w:r w:rsidR="00FD284A" w:rsidRPr="00FD284A">
        <w:rPr>
          <w:rFonts w:ascii="Arial" w:hAnsi="Arial" w:cs="Arial"/>
          <w:sz w:val="24"/>
          <w:szCs w:val="24"/>
        </w:rPr>
        <w:t xml:space="preserve"> </w:t>
      </w:r>
      <w:r w:rsidRPr="00FD284A">
        <w:rPr>
          <w:rFonts w:ascii="Arial" w:hAnsi="Arial" w:cs="Arial"/>
          <w:sz w:val="24"/>
          <w:szCs w:val="24"/>
        </w:rPr>
        <w:t>shall be in accordance with these Regulations.</w:t>
      </w:r>
    </w:p>
    <w:p w:rsidR="007040D6" w:rsidRPr="007040D6" w:rsidRDefault="007040D6" w:rsidP="007040D6">
      <w:pPr>
        <w:pStyle w:val="BodyText"/>
        <w:spacing w:before="10"/>
        <w:rPr>
          <w:rFonts w:ascii="Arial" w:hAnsi="Arial" w:cs="Arial"/>
          <w:sz w:val="24"/>
          <w:szCs w:val="24"/>
        </w:rPr>
      </w:pPr>
    </w:p>
    <w:p w:rsidR="007040D6" w:rsidRPr="007040D6" w:rsidRDefault="007040D6" w:rsidP="007040D6">
      <w:pPr>
        <w:pStyle w:val="ListParagraph"/>
        <w:widowControl w:val="0"/>
        <w:numPr>
          <w:ilvl w:val="1"/>
          <w:numId w:val="28"/>
        </w:numPr>
        <w:tabs>
          <w:tab w:val="left" w:pos="1111"/>
        </w:tabs>
        <w:autoSpaceDE w:val="0"/>
        <w:autoSpaceDN w:val="0"/>
        <w:spacing w:after="0" w:line="240" w:lineRule="auto"/>
        <w:ind w:left="1110" w:right="410" w:hanging="550"/>
        <w:contextualSpacing w:val="0"/>
        <w:jc w:val="both"/>
        <w:rPr>
          <w:rFonts w:ascii="Arial" w:hAnsi="Arial" w:cs="Arial"/>
          <w:sz w:val="24"/>
          <w:szCs w:val="24"/>
        </w:rPr>
      </w:pPr>
      <w:r w:rsidRPr="007040D6">
        <w:rPr>
          <w:rFonts w:ascii="Arial" w:hAnsi="Arial" w:cs="Arial"/>
          <w:sz w:val="24"/>
          <w:szCs w:val="24"/>
        </w:rPr>
        <w:t>The criteria for promotions under Career Advancement Scheme laid down under these Regulations shall be effective from the date of notification of these Regulations. However, to avoid hardship to those faculty members who have already qualified or are likely to qualify shortly under the existing regulations, a choice may be given to them, for being considered for promotions under the existing Regulations. This option can be exercised  only within three years from the date of notification of these</w:t>
      </w:r>
      <w:r w:rsidRPr="007040D6">
        <w:rPr>
          <w:rFonts w:ascii="Arial" w:hAnsi="Arial" w:cs="Arial"/>
          <w:spacing w:val="-25"/>
          <w:sz w:val="24"/>
          <w:szCs w:val="24"/>
        </w:rPr>
        <w:t xml:space="preserve"> </w:t>
      </w:r>
      <w:r w:rsidRPr="007040D6">
        <w:rPr>
          <w:rFonts w:ascii="Arial" w:hAnsi="Arial" w:cs="Arial"/>
          <w:sz w:val="24"/>
          <w:szCs w:val="24"/>
        </w:rPr>
        <w:t>Regulations.</w:t>
      </w:r>
    </w:p>
    <w:p w:rsidR="007040D6" w:rsidRPr="007040D6" w:rsidRDefault="007040D6" w:rsidP="007040D6">
      <w:pPr>
        <w:pStyle w:val="BodyText"/>
        <w:spacing w:before="1"/>
        <w:rPr>
          <w:rFonts w:ascii="Arial" w:hAnsi="Arial" w:cs="Arial"/>
          <w:sz w:val="24"/>
          <w:szCs w:val="24"/>
        </w:rPr>
      </w:pPr>
    </w:p>
    <w:p w:rsidR="007040D6" w:rsidRPr="007040D6" w:rsidRDefault="007040D6" w:rsidP="007040D6">
      <w:pPr>
        <w:pStyle w:val="ListParagraph"/>
        <w:widowControl w:val="0"/>
        <w:numPr>
          <w:ilvl w:val="2"/>
          <w:numId w:val="28"/>
        </w:numPr>
        <w:tabs>
          <w:tab w:val="left" w:pos="1221"/>
        </w:tabs>
        <w:autoSpaceDE w:val="0"/>
        <w:autoSpaceDN w:val="0"/>
        <w:spacing w:before="1" w:after="0" w:line="240" w:lineRule="auto"/>
        <w:ind w:right="407"/>
        <w:contextualSpacing w:val="0"/>
        <w:jc w:val="both"/>
        <w:rPr>
          <w:rFonts w:ascii="Arial" w:hAnsi="Arial" w:cs="Arial"/>
          <w:sz w:val="24"/>
          <w:szCs w:val="24"/>
        </w:rPr>
      </w:pPr>
      <w:r w:rsidRPr="007040D6">
        <w:rPr>
          <w:rFonts w:ascii="Arial" w:hAnsi="Arial" w:cs="Arial"/>
          <w:sz w:val="24"/>
          <w:szCs w:val="24"/>
        </w:rPr>
        <w:t>A teacher who wishes to be considered for promotion under the CAS may submit in writing to the university/college, within three months in advance of the due date, that he/she fulfils all the requirements under the CAS and submit to the university/college the Assessment Criteria and Methodology Proforma as evolved by the university concerned supported by all credentials as per the Assessment Criteria and Methodology guidelines set out in these Regulations. In order to avoid any delay in holding the Selection Committee meetings for various positions under the CAS, the University/College may initiate the process of screening/selection, and complete the process within six months from the receipt of application. Further, in order to avoid any hardship, the candidates who fulfil all other criteria mentioned in these Regulations, as on and till the date on</w:t>
      </w:r>
      <w:r w:rsidRPr="007040D6">
        <w:rPr>
          <w:rFonts w:ascii="Arial" w:hAnsi="Arial" w:cs="Arial"/>
          <w:spacing w:val="-31"/>
          <w:sz w:val="24"/>
          <w:szCs w:val="24"/>
        </w:rPr>
        <w:t xml:space="preserve"> </w:t>
      </w:r>
      <w:r w:rsidRPr="007040D6">
        <w:rPr>
          <w:rFonts w:ascii="Arial" w:hAnsi="Arial" w:cs="Arial"/>
          <w:sz w:val="24"/>
          <w:szCs w:val="24"/>
        </w:rPr>
        <w:t>which</w:t>
      </w:r>
      <w:r>
        <w:rPr>
          <w:rFonts w:ascii="Arial" w:hAnsi="Arial" w:cs="Arial"/>
          <w:sz w:val="24"/>
          <w:szCs w:val="24"/>
        </w:rPr>
        <w:t xml:space="preserve"> </w:t>
      </w:r>
      <w:r w:rsidRPr="007040D6">
        <w:rPr>
          <w:rFonts w:ascii="Arial" w:hAnsi="Arial" w:cs="Arial"/>
          <w:sz w:val="24"/>
          <w:szCs w:val="24"/>
        </w:rPr>
        <w:t>these regulations are notified, can be considered for promotion from the date, on or after the date, on which they fulfill these eligibility conditions.</w:t>
      </w:r>
    </w:p>
    <w:p w:rsidR="007040D6" w:rsidRPr="007040D6" w:rsidRDefault="007040D6" w:rsidP="007040D6">
      <w:pPr>
        <w:pStyle w:val="BodyText"/>
        <w:rPr>
          <w:rFonts w:ascii="Arial" w:hAnsi="Arial" w:cs="Arial"/>
          <w:sz w:val="24"/>
          <w:szCs w:val="24"/>
        </w:rPr>
      </w:pPr>
    </w:p>
    <w:p w:rsidR="007040D6" w:rsidRPr="007040D6" w:rsidRDefault="007040D6" w:rsidP="007040D6">
      <w:pPr>
        <w:pStyle w:val="ListParagraph"/>
        <w:widowControl w:val="0"/>
        <w:numPr>
          <w:ilvl w:val="2"/>
          <w:numId w:val="28"/>
        </w:numPr>
        <w:tabs>
          <w:tab w:val="left" w:pos="1221"/>
        </w:tabs>
        <w:autoSpaceDE w:val="0"/>
        <w:autoSpaceDN w:val="0"/>
        <w:spacing w:after="0" w:line="240" w:lineRule="auto"/>
        <w:contextualSpacing w:val="0"/>
        <w:jc w:val="both"/>
        <w:rPr>
          <w:rFonts w:ascii="Arial" w:hAnsi="Arial" w:cs="Arial"/>
          <w:sz w:val="24"/>
          <w:szCs w:val="24"/>
        </w:rPr>
      </w:pPr>
      <w:r w:rsidRPr="007040D6">
        <w:rPr>
          <w:rFonts w:ascii="Arial" w:hAnsi="Arial" w:cs="Arial"/>
          <w:sz w:val="24"/>
          <w:szCs w:val="24"/>
        </w:rPr>
        <w:t>The Selection Committee specifications as contained in Clauses 5.1</w:t>
      </w:r>
      <w:r w:rsidRPr="007040D6">
        <w:rPr>
          <w:rFonts w:ascii="Arial" w:hAnsi="Arial" w:cs="Arial"/>
          <w:spacing w:val="19"/>
          <w:sz w:val="24"/>
          <w:szCs w:val="24"/>
        </w:rPr>
        <w:t xml:space="preserve"> </w:t>
      </w:r>
      <w:r w:rsidRPr="007040D6">
        <w:rPr>
          <w:rFonts w:ascii="Arial" w:hAnsi="Arial" w:cs="Arial"/>
          <w:sz w:val="24"/>
          <w:szCs w:val="24"/>
        </w:rPr>
        <w:t>to</w:t>
      </w:r>
    </w:p>
    <w:p w:rsidR="007040D6" w:rsidRPr="007040D6" w:rsidRDefault="007040D6" w:rsidP="00FD284A">
      <w:pPr>
        <w:pStyle w:val="BodyText"/>
        <w:ind w:left="1220" w:right="413" w:firstLine="56"/>
        <w:jc w:val="both"/>
        <w:rPr>
          <w:rFonts w:ascii="Arial" w:hAnsi="Arial" w:cs="Arial"/>
          <w:sz w:val="24"/>
          <w:szCs w:val="24"/>
        </w:rPr>
      </w:pPr>
      <w:r w:rsidRPr="007040D6">
        <w:rPr>
          <w:rFonts w:ascii="Arial" w:hAnsi="Arial" w:cs="Arial"/>
          <w:sz w:val="24"/>
          <w:szCs w:val="24"/>
        </w:rPr>
        <w:t>5.4 shall be applicable to all direct recruitments of faculty positions and equivalent cadres and Career Advancement promotions from Assistant Professor to Associate Professor, from Associate Professor to Professor, Professor to Senior Professor (in University) and for equivalent</w:t>
      </w:r>
      <w:r w:rsidRPr="007040D6">
        <w:rPr>
          <w:rFonts w:ascii="Arial" w:hAnsi="Arial" w:cs="Arial"/>
          <w:spacing w:val="-20"/>
          <w:sz w:val="24"/>
          <w:szCs w:val="24"/>
        </w:rPr>
        <w:t xml:space="preserve"> </w:t>
      </w:r>
      <w:r w:rsidRPr="007040D6">
        <w:rPr>
          <w:rFonts w:ascii="Arial" w:hAnsi="Arial" w:cs="Arial"/>
          <w:sz w:val="24"/>
          <w:szCs w:val="24"/>
        </w:rPr>
        <w:t>cadres.</w:t>
      </w:r>
    </w:p>
    <w:p w:rsidR="007040D6" w:rsidRPr="007040D6" w:rsidRDefault="007040D6" w:rsidP="007040D6">
      <w:pPr>
        <w:pStyle w:val="BodyText"/>
        <w:spacing w:before="11"/>
        <w:rPr>
          <w:rFonts w:ascii="Arial" w:hAnsi="Arial" w:cs="Arial"/>
          <w:sz w:val="24"/>
          <w:szCs w:val="24"/>
        </w:rPr>
      </w:pPr>
    </w:p>
    <w:p w:rsidR="007040D6" w:rsidRPr="007040D6" w:rsidRDefault="007040D6" w:rsidP="007040D6">
      <w:pPr>
        <w:pStyle w:val="ListParagraph"/>
        <w:widowControl w:val="0"/>
        <w:numPr>
          <w:ilvl w:val="2"/>
          <w:numId w:val="28"/>
        </w:numPr>
        <w:autoSpaceDE w:val="0"/>
        <w:autoSpaceDN w:val="0"/>
        <w:spacing w:after="0" w:line="240" w:lineRule="auto"/>
        <w:ind w:left="1276" w:right="646" w:hanging="567"/>
        <w:contextualSpacing w:val="0"/>
        <w:jc w:val="left"/>
        <w:rPr>
          <w:rFonts w:ascii="Arial" w:hAnsi="Arial" w:cs="Arial"/>
          <w:sz w:val="24"/>
          <w:szCs w:val="24"/>
        </w:rPr>
      </w:pPr>
      <w:r w:rsidRPr="007040D6">
        <w:rPr>
          <w:rFonts w:ascii="Arial" w:hAnsi="Arial" w:cs="Arial"/>
          <w:sz w:val="24"/>
          <w:szCs w:val="24"/>
        </w:rPr>
        <w:t>The CAS promotion from a lower stage to a higher stage of Assistant Professor shall be conducted through a “Screening-cum-Evaluation Committee”, following the criteria laid down in Table1 of Appendix</w:t>
      </w:r>
      <w:r w:rsidRPr="007040D6">
        <w:rPr>
          <w:rFonts w:ascii="Arial" w:hAnsi="Arial" w:cs="Arial"/>
          <w:spacing w:val="-28"/>
          <w:sz w:val="24"/>
          <w:szCs w:val="24"/>
        </w:rPr>
        <w:t xml:space="preserve"> </w:t>
      </w:r>
      <w:r w:rsidRPr="007040D6">
        <w:rPr>
          <w:rFonts w:ascii="Arial" w:hAnsi="Arial" w:cs="Arial"/>
          <w:sz w:val="24"/>
          <w:szCs w:val="24"/>
        </w:rPr>
        <w:t>II.</w:t>
      </w:r>
    </w:p>
    <w:p w:rsidR="007040D6" w:rsidRPr="007040D6" w:rsidRDefault="007040D6" w:rsidP="007040D6">
      <w:pPr>
        <w:pStyle w:val="BodyText"/>
        <w:spacing w:before="1"/>
        <w:rPr>
          <w:rFonts w:ascii="Arial" w:hAnsi="Arial" w:cs="Arial"/>
          <w:sz w:val="24"/>
          <w:szCs w:val="24"/>
        </w:rPr>
      </w:pPr>
    </w:p>
    <w:p w:rsidR="007040D6" w:rsidRPr="007040D6" w:rsidRDefault="007040D6" w:rsidP="007040D6">
      <w:pPr>
        <w:pStyle w:val="ListParagraph"/>
        <w:widowControl w:val="0"/>
        <w:numPr>
          <w:ilvl w:val="2"/>
          <w:numId w:val="28"/>
        </w:numPr>
        <w:tabs>
          <w:tab w:val="left" w:pos="1221"/>
        </w:tabs>
        <w:autoSpaceDE w:val="0"/>
        <w:autoSpaceDN w:val="0"/>
        <w:spacing w:after="0" w:line="240" w:lineRule="auto"/>
        <w:ind w:right="410"/>
        <w:contextualSpacing w:val="0"/>
        <w:jc w:val="both"/>
        <w:rPr>
          <w:rFonts w:ascii="Arial" w:hAnsi="Arial" w:cs="Arial"/>
          <w:sz w:val="24"/>
          <w:szCs w:val="24"/>
        </w:rPr>
      </w:pPr>
      <w:r w:rsidRPr="007040D6">
        <w:rPr>
          <w:rFonts w:ascii="Arial" w:hAnsi="Arial" w:cs="Arial"/>
          <w:sz w:val="24"/>
          <w:szCs w:val="24"/>
        </w:rPr>
        <w:t>The promotion under the CAS being a personal promotion to a teacher holding a substantive sanctioned post, on his/her superannuation,</w:t>
      </w:r>
      <w:r w:rsidRPr="007040D6">
        <w:rPr>
          <w:rFonts w:ascii="Arial" w:hAnsi="Arial" w:cs="Arial"/>
          <w:spacing w:val="55"/>
          <w:sz w:val="24"/>
          <w:szCs w:val="24"/>
        </w:rPr>
        <w:t xml:space="preserve"> </w:t>
      </w:r>
      <w:r w:rsidRPr="007040D6">
        <w:rPr>
          <w:rFonts w:ascii="Arial" w:hAnsi="Arial" w:cs="Arial"/>
          <w:sz w:val="24"/>
          <w:szCs w:val="24"/>
        </w:rPr>
        <w:t>the</w:t>
      </w:r>
    </w:p>
    <w:p w:rsidR="007040D6" w:rsidRPr="007040D6" w:rsidRDefault="007040D6" w:rsidP="007040D6">
      <w:pPr>
        <w:pStyle w:val="BodyText"/>
        <w:spacing w:before="1"/>
        <w:ind w:left="1276"/>
        <w:rPr>
          <w:rFonts w:ascii="Arial" w:hAnsi="Arial" w:cs="Arial"/>
          <w:sz w:val="24"/>
          <w:szCs w:val="24"/>
        </w:rPr>
      </w:pPr>
      <w:r w:rsidRPr="007040D6">
        <w:rPr>
          <w:rFonts w:ascii="Arial" w:hAnsi="Arial" w:cs="Arial"/>
          <w:sz w:val="24"/>
          <w:szCs w:val="24"/>
        </w:rPr>
        <w:t>said post shall revert back to its original cadre.</w:t>
      </w:r>
    </w:p>
    <w:p w:rsidR="007040D6" w:rsidRPr="007040D6" w:rsidRDefault="007040D6" w:rsidP="007040D6">
      <w:pPr>
        <w:pStyle w:val="BodyText"/>
        <w:rPr>
          <w:rFonts w:ascii="Arial" w:hAnsi="Arial" w:cs="Arial"/>
          <w:sz w:val="24"/>
          <w:szCs w:val="24"/>
        </w:rPr>
      </w:pPr>
    </w:p>
    <w:p w:rsidR="007040D6" w:rsidRPr="00FD284A" w:rsidRDefault="007040D6" w:rsidP="007040D6">
      <w:pPr>
        <w:pStyle w:val="ListParagraph"/>
        <w:widowControl w:val="0"/>
        <w:numPr>
          <w:ilvl w:val="2"/>
          <w:numId w:val="28"/>
        </w:numPr>
        <w:tabs>
          <w:tab w:val="left" w:pos="1221"/>
        </w:tabs>
        <w:autoSpaceDE w:val="0"/>
        <w:autoSpaceDN w:val="0"/>
        <w:spacing w:after="0" w:line="240" w:lineRule="auto"/>
        <w:ind w:right="409"/>
        <w:contextualSpacing w:val="0"/>
        <w:jc w:val="both"/>
        <w:rPr>
          <w:rFonts w:ascii="Arial" w:hAnsi="Arial" w:cs="Arial"/>
          <w:b/>
          <w:sz w:val="24"/>
          <w:szCs w:val="24"/>
        </w:rPr>
      </w:pPr>
      <w:r w:rsidRPr="00FD284A">
        <w:rPr>
          <w:rFonts w:ascii="Arial" w:hAnsi="Arial" w:cs="Arial"/>
          <w:b/>
          <w:sz w:val="24"/>
          <w:szCs w:val="24"/>
        </w:rPr>
        <w:t>For the promotion under the CAS, the applicant teacher must be on the  role and in active service of the University/College on the date of consideration by the Selection</w:t>
      </w:r>
      <w:r w:rsidRPr="00FD284A">
        <w:rPr>
          <w:rFonts w:ascii="Arial" w:hAnsi="Arial" w:cs="Arial"/>
          <w:b/>
          <w:spacing w:val="-5"/>
          <w:sz w:val="24"/>
          <w:szCs w:val="24"/>
        </w:rPr>
        <w:t xml:space="preserve"> </w:t>
      </w:r>
      <w:r w:rsidRPr="00FD284A">
        <w:rPr>
          <w:rFonts w:ascii="Arial" w:hAnsi="Arial" w:cs="Arial"/>
          <w:b/>
          <w:sz w:val="24"/>
          <w:szCs w:val="24"/>
        </w:rPr>
        <w:t>Committee.</w:t>
      </w:r>
    </w:p>
    <w:p w:rsidR="007040D6" w:rsidRPr="00FD284A" w:rsidRDefault="007040D6" w:rsidP="007040D6">
      <w:pPr>
        <w:pStyle w:val="BodyText"/>
        <w:spacing w:before="11"/>
        <w:rPr>
          <w:rFonts w:ascii="Arial" w:hAnsi="Arial" w:cs="Arial"/>
          <w:b/>
          <w:sz w:val="24"/>
          <w:szCs w:val="24"/>
        </w:rPr>
      </w:pPr>
    </w:p>
    <w:p w:rsidR="007040D6" w:rsidRPr="007040D6" w:rsidRDefault="007040D6" w:rsidP="007040D6">
      <w:pPr>
        <w:pStyle w:val="ListParagraph"/>
        <w:widowControl w:val="0"/>
        <w:numPr>
          <w:ilvl w:val="2"/>
          <w:numId w:val="28"/>
        </w:numPr>
        <w:tabs>
          <w:tab w:val="left" w:pos="1221"/>
          <w:tab w:val="left" w:pos="8982"/>
        </w:tabs>
        <w:autoSpaceDE w:val="0"/>
        <w:autoSpaceDN w:val="0"/>
        <w:spacing w:after="0" w:line="240" w:lineRule="auto"/>
        <w:ind w:right="410"/>
        <w:contextualSpacing w:val="0"/>
        <w:jc w:val="both"/>
        <w:rPr>
          <w:rFonts w:ascii="Arial" w:hAnsi="Arial" w:cs="Arial"/>
          <w:sz w:val="24"/>
          <w:szCs w:val="24"/>
        </w:rPr>
      </w:pPr>
      <w:r w:rsidRPr="007040D6">
        <w:rPr>
          <w:rFonts w:ascii="Arial" w:hAnsi="Arial" w:cs="Arial"/>
          <w:sz w:val="24"/>
          <w:szCs w:val="24"/>
        </w:rPr>
        <w:t>The candidate shall offer himself/herself for assessment for promotion, if he/she fulfils the minimum grading specified in the relevant Assessment Criteria and Methodology Tables, by submitting an application and the required Assessment Criteria and Methodology Proforma. He/she can do so three months before the due date. The university shall send a general circular twice a year, inviting applications for the</w:t>
      </w:r>
      <w:r w:rsidRPr="007040D6">
        <w:rPr>
          <w:rFonts w:ascii="Arial" w:hAnsi="Arial" w:cs="Arial"/>
          <w:spacing w:val="-23"/>
          <w:sz w:val="24"/>
          <w:szCs w:val="24"/>
        </w:rPr>
        <w:t xml:space="preserve"> </w:t>
      </w:r>
      <w:r w:rsidRPr="007040D6">
        <w:rPr>
          <w:rFonts w:ascii="Arial" w:hAnsi="Arial" w:cs="Arial"/>
          <w:sz w:val="24"/>
          <w:szCs w:val="24"/>
        </w:rPr>
        <w:t>CAS</w:t>
      </w:r>
      <w:r w:rsidRPr="007040D6">
        <w:rPr>
          <w:rFonts w:ascii="Arial" w:hAnsi="Arial" w:cs="Arial"/>
          <w:spacing w:val="-4"/>
          <w:sz w:val="24"/>
          <w:szCs w:val="24"/>
        </w:rPr>
        <w:t xml:space="preserve"> </w:t>
      </w:r>
      <w:r w:rsidRPr="007040D6">
        <w:rPr>
          <w:rFonts w:ascii="Arial" w:hAnsi="Arial" w:cs="Arial"/>
          <w:sz w:val="24"/>
          <w:szCs w:val="24"/>
        </w:rPr>
        <w:t>promotions</w:t>
      </w:r>
      <w:r>
        <w:rPr>
          <w:rFonts w:ascii="Arial" w:hAnsi="Arial" w:cs="Arial"/>
          <w:sz w:val="24"/>
          <w:szCs w:val="24"/>
        </w:rPr>
        <w:t xml:space="preserve"> </w:t>
      </w:r>
      <w:r w:rsidRPr="007040D6">
        <w:rPr>
          <w:rFonts w:ascii="Arial" w:hAnsi="Arial" w:cs="Arial"/>
          <w:sz w:val="24"/>
          <w:szCs w:val="24"/>
        </w:rPr>
        <w:t>from the eligible</w:t>
      </w:r>
      <w:r w:rsidRPr="007040D6">
        <w:rPr>
          <w:rFonts w:ascii="Arial" w:hAnsi="Arial" w:cs="Arial"/>
          <w:spacing w:val="-3"/>
          <w:sz w:val="24"/>
          <w:szCs w:val="24"/>
        </w:rPr>
        <w:t xml:space="preserve"> </w:t>
      </w:r>
      <w:r w:rsidRPr="007040D6">
        <w:rPr>
          <w:rFonts w:ascii="Arial" w:hAnsi="Arial" w:cs="Arial"/>
          <w:sz w:val="24"/>
          <w:szCs w:val="24"/>
        </w:rPr>
        <w:t>candidates.</w:t>
      </w:r>
    </w:p>
    <w:p w:rsidR="007040D6" w:rsidRPr="007040D6" w:rsidRDefault="007040D6" w:rsidP="007040D6">
      <w:pPr>
        <w:pStyle w:val="BodyText"/>
        <w:spacing w:before="1"/>
        <w:jc w:val="both"/>
        <w:rPr>
          <w:rFonts w:ascii="Arial" w:hAnsi="Arial" w:cs="Arial"/>
          <w:sz w:val="24"/>
          <w:szCs w:val="24"/>
        </w:rPr>
      </w:pPr>
    </w:p>
    <w:p w:rsidR="007040D6" w:rsidRPr="007040D6" w:rsidRDefault="007040D6" w:rsidP="007040D6">
      <w:pPr>
        <w:pStyle w:val="ListParagraph"/>
        <w:widowControl w:val="0"/>
        <w:numPr>
          <w:ilvl w:val="0"/>
          <w:numId w:val="26"/>
        </w:numPr>
        <w:autoSpaceDE w:val="0"/>
        <w:autoSpaceDN w:val="0"/>
        <w:spacing w:before="1" w:after="0" w:line="240" w:lineRule="auto"/>
        <w:ind w:right="413" w:hanging="699"/>
        <w:contextualSpacing w:val="0"/>
        <w:jc w:val="both"/>
        <w:rPr>
          <w:rFonts w:ascii="Arial" w:hAnsi="Arial" w:cs="Arial"/>
          <w:sz w:val="24"/>
          <w:szCs w:val="24"/>
        </w:rPr>
      </w:pPr>
      <w:r w:rsidRPr="007040D6">
        <w:rPr>
          <w:rFonts w:ascii="Arial" w:hAnsi="Arial" w:cs="Arial"/>
          <w:sz w:val="24"/>
          <w:szCs w:val="24"/>
        </w:rPr>
        <w:t>If a candidate applies for promotion on completion of the minimum eligibility period and is successful, the date of promotion shall be from that of minimum period of</w:t>
      </w:r>
      <w:r w:rsidRPr="007040D6">
        <w:rPr>
          <w:rFonts w:ascii="Arial" w:hAnsi="Arial" w:cs="Arial"/>
          <w:spacing w:val="-7"/>
          <w:sz w:val="24"/>
          <w:szCs w:val="24"/>
        </w:rPr>
        <w:t xml:space="preserve"> </w:t>
      </w:r>
      <w:r w:rsidRPr="007040D6">
        <w:rPr>
          <w:rFonts w:ascii="Arial" w:hAnsi="Arial" w:cs="Arial"/>
          <w:sz w:val="24"/>
          <w:szCs w:val="24"/>
        </w:rPr>
        <w:t>eligibility.</w:t>
      </w:r>
    </w:p>
    <w:p w:rsidR="007040D6" w:rsidRPr="007040D6" w:rsidRDefault="007040D6" w:rsidP="007040D6">
      <w:pPr>
        <w:pStyle w:val="BodyText"/>
        <w:spacing w:before="10"/>
        <w:rPr>
          <w:rFonts w:ascii="Arial" w:hAnsi="Arial" w:cs="Arial"/>
          <w:sz w:val="24"/>
          <w:szCs w:val="24"/>
        </w:rPr>
      </w:pPr>
    </w:p>
    <w:p w:rsidR="007040D6" w:rsidRPr="007040D6" w:rsidRDefault="007040D6" w:rsidP="007040D6">
      <w:pPr>
        <w:pStyle w:val="ListParagraph"/>
        <w:widowControl w:val="0"/>
        <w:numPr>
          <w:ilvl w:val="0"/>
          <w:numId w:val="26"/>
        </w:numPr>
        <w:autoSpaceDE w:val="0"/>
        <w:autoSpaceDN w:val="0"/>
        <w:spacing w:after="0" w:line="240" w:lineRule="auto"/>
        <w:ind w:right="414" w:hanging="761"/>
        <w:contextualSpacing w:val="0"/>
        <w:jc w:val="both"/>
        <w:rPr>
          <w:rFonts w:ascii="Arial" w:hAnsi="Arial" w:cs="Arial"/>
          <w:sz w:val="24"/>
          <w:szCs w:val="24"/>
        </w:rPr>
      </w:pPr>
      <w:r w:rsidRPr="007040D6">
        <w:rPr>
          <w:rFonts w:ascii="Arial" w:hAnsi="Arial" w:cs="Arial"/>
          <w:sz w:val="24"/>
          <w:szCs w:val="24"/>
        </w:rPr>
        <w:t>If, however, the candidate finds that he/she would fulfils the CAS promotion criteria, as defined in Tables 1, 2, 4, and 5 of Appendix II at a later date and applies on that date and is successful, his/her promotion shall be effected from that date of the candidate fulfilling the eligibility</w:t>
      </w:r>
      <w:r w:rsidRPr="007040D6">
        <w:rPr>
          <w:rFonts w:ascii="Arial" w:hAnsi="Arial" w:cs="Arial"/>
          <w:spacing w:val="-25"/>
          <w:sz w:val="24"/>
          <w:szCs w:val="24"/>
        </w:rPr>
        <w:t xml:space="preserve"> </w:t>
      </w:r>
      <w:r w:rsidRPr="007040D6">
        <w:rPr>
          <w:rFonts w:ascii="Arial" w:hAnsi="Arial" w:cs="Arial"/>
          <w:sz w:val="24"/>
          <w:szCs w:val="24"/>
        </w:rPr>
        <w:t>criteria.</w:t>
      </w:r>
    </w:p>
    <w:p w:rsidR="007040D6" w:rsidRPr="007040D6" w:rsidRDefault="007040D6" w:rsidP="007040D6">
      <w:pPr>
        <w:pStyle w:val="BodyText"/>
        <w:rPr>
          <w:rFonts w:ascii="Arial" w:hAnsi="Arial" w:cs="Arial"/>
          <w:sz w:val="24"/>
          <w:szCs w:val="24"/>
        </w:rPr>
      </w:pPr>
    </w:p>
    <w:p w:rsidR="007040D6" w:rsidRPr="00FD284A" w:rsidRDefault="007040D6" w:rsidP="007040D6">
      <w:pPr>
        <w:pStyle w:val="ListParagraph"/>
        <w:widowControl w:val="0"/>
        <w:numPr>
          <w:ilvl w:val="0"/>
          <w:numId w:val="26"/>
        </w:numPr>
        <w:autoSpaceDE w:val="0"/>
        <w:autoSpaceDN w:val="0"/>
        <w:spacing w:after="0" w:line="240" w:lineRule="auto"/>
        <w:ind w:right="410" w:hanging="821"/>
        <w:contextualSpacing w:val="0"/>
        <w:jc w:val="both"/>
        <w:rPr>
          <w:rFonts w:ascii="Arial" w:hAnsi="Arial" w:cs="Arial"/>
          <w:b/>
          <w:sz w:val="24"/>
          <w:szCs w:val="24"/>
        </w:rPr>
      </w:pPr>
      <w:r w:rsidRPr="00FD284A">
        <w:rPr>
          <w:rFonts w:ascii="Arial" w:hAnsi="Arial" w:cs="Arial"/>
          <w:b/>
          <w:sz w:val="24"/>
          <w:szCs w:val="24"/>
        </w:rPr>
        <w:t>The candidate who does not succeed in the first assessment, he/she shall have to be re-assessed only after one year. When such a candidate succeeds in the eventual assessment, his/her promotion shall be deemed to be one year from the date of</w:t>
      </w:r>
      <w:r w:rsidRPr="00FD284A">
        <w:rPr>
          <w:rFonts w:ascii="Arial" w:hAnsi="Arial" w:cs="Arial"/>
          <w:b/>
          <w:spacing w:val="-12"/>
          <w:sz w:val="24"/>
          <w:szCs w:val="24"/>
        </w:rPr>
        <w:t xml:space="preserve"> </w:t>
      </w:r>
      <w:r w:rsidRPr="00FD284A">
        <w:rPr>
          <w:rFonts w:ascii="Arial" w:hAnsi="Arial" w:cs="Arial"/>
          <w:b/>
          <w:sz w:val="24"/>
          <w:szCs w:val="24"/>
        </w:rPr>
        <w:t>rejection.</w:t>
      </w:r>
    </w:p>
    <w:p w:rsidR="007040D6" w:rsidRDefault="007040D6" w:rsidP="007040D6">
      <w:pPr>
        <w:spacing w:after="0"/>
      </w:pPr>
    </w:p>
    <w:p w:rsidR="00FB53DA" w:rsidRDefault="00FB53DA" w:rsidP="00FB53DA">
      <w:pPr>
        <w:spacing w:before="101"/>
        <w:ind w:left="2980" w:right="3056"/>
        <w:jc w:val="center"/>
        <w:rPr>
          <w:rFonts w:ascii="Tahoma"/>
          <w:b/>
        </w:rPr>
      </w:pPr>
      <w:r>
        <w:rPr>
          <w:rFonts w:ascii="Tahoma"/>
          <w:b/>
          <w:u w:val="thick"/>
        </w:rPr>
        <w:t>Table 2</w:t>
      </w:r>
    </w:p>
    <w:p w:rsidR="00FB53DA" w:rsidRDefault="00FB53DA" w:rsidP="00FB53DA">
      <w:pPr>
        <w:pStyle w:val="BodyText"/>
        <w:spacing w:before="11"/>
        <w:rPr>
          <w:rFonts w:ascii="Tahoma"/>
          <w:b/>
          <w:sz w:val="21"/>
        </w:rPr>
      </w:pPr>
    </w:p>
    <w:p w:rsidR="00FB53DA" w:rsidRDefault="00FB53DA" w:rsidP="00FB53DA">
      <w:pPr>
        <w:spacing w:before="1"/>
        <w:ind w:left="339" w:right="412"/>
        <w:jc w:val="both"/>
        <w:rPr>
          <w:rFonts w:ascii="Tahoma"/>
          <w:b/>
        </w:rPr>
      </w:pPr>
      <w:r>
        <w:rPr>
          <w:rFonts w:ascii="Tahoma"/>
          <w:b/>
        </w:rPr>
        <w:t>Methodology for University and College Teachers for calculating Academic/Research Score</w:t>
      </w:r>
    </w:p>
    <w:p w:rsidR="00FB53DA" w:rsidRDefault="00FB53DA" w:rsidP="00FB53DA">
      <w:pPr>
        <w:pStyle w:val="BodyText"/>
        <w:ind w:left="339" w:right="411"/>
        <w:jc w:val="both"/>
        <w:rPr>
          <w:rFonts w:ascii="Tahoma" w:hAnsi="Tahoma"/>
        </w:rPr>
      </w:pPr>
      <w:r>
        <w:rPr>
          <w:rFonts w:ascii="Tahoma" w:hAnsi="Tahoma"/>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FB53DA" w:rsidRDefault="00FB53DA" w:rsidP="00FB53DA">
      <w:pPr>
        <w:pStyle w:val="BodyText"/>
        <w:spacing w:before="1" w:after="1"/>
        <w:rPr>
          <w:rFonts w:ascii="Tahoma"/>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3686"/>
        <w:gridCol w:w="1984"/>
        <w:gridCol w:w="2834"/>
      </w:tblGrid>
      <w:tr w:rsidR="00FB53DA" w:rsidTr="00CD41BC">
        <w:trPr>
          <w:trHeight w:val="1206"/>
        </w:trPr>
        <w:tc>
          <w:tcPr>
            <w:tcW w:w="674" w:type="dxa"/>
          </w:tcPr>
          <w:p w:rsidR="00FB53DA" w:rsidRDefault="00FB53DA" w:rsidP="00CD41BC">
            <w:pPr>
              <w:pStyle w:val="TableParagraph"/>
              <w:spacing w:line="240" w:lineRule="exact"/>
              <w:ind w:left="107"/>
              <w:rPr>
                <w:sz w:val="20"/>
              </w:rPr>
            </w:pPr>
            <w:r>
              <w:rPr>
                <w:sz w:val="20"/>
              </w:rPr>
              <w:t>S.No</w:t>
            </w:r>
          </w:p>
        </w:tc>
        <w:tc>
          <w:tcPr>
            <w:tcW w:w="3686" w:type="dxa"/>
          </w:tcPr>
          <w:p w:rsidR="00FB53DA" w:rsidRDefault="00FB53DA" w:rsidP="00CD41BC">
            <w:pPr>
              <w:pStyle w:val="TableParagraph"/>
              <w:spacing w:line="240" w:lineRule="exact"/>
              <w:ind w:left="107"/>
              <w:rPr>
                <w:sz w:val="20"/>
              </w:rPr>
            </w:pPr>
            <w:r>
              <w:rPr>
                <w:sz w:val="20"/>
              </w:rPr>
              <w:t>Academic/Research Activity</w:t>
            </w:r>
          </w:p>
        </w:tc>
        <w:tc>
          <w:tcPr>
            <w:tcW w:w="1984" w:type="dxa"/>
          </w:tcPr>
          <w:p w:rsidR="00FB53DA" w:rsidRDefault="00FB53DA" w:rsidP="00CD41BC">
            <w:pPr>
              <w:pStyle w:val="TableParagraph"/>
              <w:ind w:left="108" w:right="96" w:hanging="2"/>
              <w:jc w:val="both"/>
              <w:rPr>
                <w:sz w:val="20"/>
              </w:rPr>
            </w:pPr>
            <w:r>
              <w:rPr>
                <w:sz w:val="20"/>
              </w:rPr>
              <w:t xml:space="preserve">Faculty of </w:t>
            </w:r>
            <w:r w:rsidRPr="00FB53DA">
              <w:rPr>
                <w:b/>
                <w:sz w:val="20"/>
              </w:rPr>
              <w:t>Sciences/ Engineering</w:t>
            </w:r>
            <w:r>
              <w:rPr>
                <w:sz w:val="20"/>
              </w:rPr>
              <w:t>/Agricul ture/ Medical/ Veterinary Sciences</w:t>
            </w:r>
          </w:p>
        </w:tc>
        <w:tc>
          <w:tcPr>
            <w:tcW w:w="2834" w:type="dxa"/>
          </w:tcPr>
          <w:p w:rsidR="00FB53DA" w:rsidRPr="00FB53DA" w:rsidRDefault="00FB53DA" w:rsidP="00CD41BC">
            <w:pPr>
              <w:pStyle w:val="TableParagraph"/>
              <w:ind w:left="109" w:right="92"/>
              <w:jc w:val="both"/>
              <w:rPr>
                <w:b/>
                <w:sz w:val="20"/>
              </w:rPr>
            </w:pPr>
            <w:r>
              <w:rPr>
                <w:sz w:val="20"/>
              </w:rPr>
              <w:t xml:space="preserve">Faculty of </w:t>
            </w:r>
            <w:r w:rsidRPr="00FB53DA">
              <w:rPr>
                <w:b/>
                <w:sz w:val="20"/>
              </w:rPr>
              <w:t>Languages/ Humanities/ Arts/Social/ Sciences/ Library/ Education/ Commerce/ Management/</w:t>
            </w:r>
            <w:r w:rsidRPr="00FB53DA">
              <w:rPr>
                <w:b/>
                <w:spacing w:val="53"/>
                <w:sz w:val="20"/>
              </w:rPr>
              <w:t xml:space="preserve"> </w:t>
            </w:r>
            <w:r w:rsidRPr="00FB53DA">
              <w:rPr>
                <w:b/>
                <w:sz w:val="20"/>
              </w:rPr>
              <w:t>&amp;</w:t>
            </w:r>
          </w:p>
          <w:p w:rsidR="00FB53DA" w:rsidRDefault="00FB53DA" w:rsidP="00CD41BC">
            <w:pPr>
              <w:pStyle w:val="TableParagraph"/>
              <w:spacing w:line="222" w:lineRule="exact"/>
              <w:ind w:left="109"/>
              <w:jc w:val="both"/>
              <w:rPr>
                <w:sz w:val="20"/>
              </w:rPr>
            </w:pPr>
            <w:r w:rsidRPr="00FB53DA">
              <w:rPr>
                <w:b/>
                <w:sz w:val="20"/>
              </w:rPr>
              <w:t>other</w:t>
            </w:r>
            <w:r>
              <w:rPr>
                <w:sz w:val="20"/>
              </w:rPr>
              <w:t xml:space="preserve"> related discipline</w:t>
            </w:r>
          </w:p>
        </w:tc>
      </w:tr>
      <w:tr w:rsidR="00FB53DA" w:rsidTr="00CD41BC">
        <w:trPr>
          <w:trHeight w:val="481"/>
        </w:trPr>
        <w:tc>
          <w:tcPr>
            <w:tcW w:w="674" w:type="dxa"/>
          </w:tcPr>
          <w:p w:rsidR="00FB53DA" w:rsidRDefault="00FB53DA" w:rsidP="00CD41BC">
            <w:pPr>
              <w:pStyle w:val="TableParagraph"/>
              <w:spacing w:line="240" w:lineRule="exact"/>
              <w:ind w:left="107"/>
              <w:rPr>
                <w:sz w:val="20"/>
              </w:rPr>
            </w:pPr>
            <w:r>
              <w:rPr>
                <w:w w:val="99"/>
                <w:sz w:val="20"/>
              </w:rPr>
              <w:t>1</w:t>
            </w:r>
          </w:p>
        </w:tc>
        <w:tc>
          <w:tcPr>
            <w:tcW w:w="3686" w:type="dxa"/>
          </w:tcPr>
          <w:p w:rsidR="00FB53DA" w:rsidRDefault="00FB53DA" w:rsidP="00CD41BC">
            <w:pPr>
              <w:pStyle w:val="TableParagraph"/>
              <w:spacing w:before="5" w:line="242" w:lineRule="exact"/>
              <w:ind w:left="108" w:right="253"/>
              <w:rPr>
                <w:sz w:val="20"/>
              </w:rPr>
            </w:pPr>
            <w:r>
              <w:rPr>
                <w:sz w:val="20"/>
              </w:rPr>
              <w:t>Research Papers in Peer-Reviewed or UGC listed Journals</w:t>
            </w:r>
          </w:p>
        </w:tc>
        <w:tc>
          <w:tcPr>
            <w:tcW w:w="1984" w:type="dxa"/>
          </w:tcPr>
          <w:p w:rsidR="00FB53DA" w:rsidRDefault="00FB53DA" w:rsidP="00CD41BC">
            <w:pPr>
              <w:pStyle w:val="TableParagraph"/>
              <w:spacing w:line="240" w:lineRule="exact"/>
              <w:ind w:left="108"/>
              <w:rPr>
                <w:sz w:val="20"/>
              </w:rPr>
            </w:pPr>
            <w:r>
              <w:rPr>
                <w:sz w:val="20"/>
              </w:rPr>
              <w:t>08 per paper</w:t>
            </w:r>
          </w:p>
        </w:tc>
        <w:tc>
          <w:tcPr>
            <w:tcW w:w="2834" w:type="dxa"/>
          </w:tcPr>
          <w:p w:rsidR="00FB53DA" w:rsidRDefault="00FB53DA" w:rsidP="00CD41BC">
            <w:pPr>
              <w:pStyle w:val="TableParagraph"/>
              <w:spacing w:line="240" w:lineRule="exact"/>
              <w:ind w:left="110"/>
              <w:rPr>
                <w:sz w:val="20"/>
              </w:rPr>
            </w:pPr>
            <w:r>
              <w:rPr>
                <w:sz w:val="20"/>
              </w:rPr>
              <w:t>10 per paper</w:t>
            </w:r>
          </w:p>
        </w:tc>
      </w:tr>
      <w:tr w:rsidR="00FB53DA" w:rsidTr="00CD41BC">
        <w:trPr>
          <w:trHeight w:val="477"/>
        </w:trPr>
        <w:tc>
          <w:tcPr>
            <w:tcW w:w="674" w:type="dxa"/>
          </w:tcPr>
          <w:p w:rsidR="00FB53DA" w:rsidRDefault="00FB53DA" w:rsidP="00CD41BC">
            <w:pPr>
              <w:pStyle w:val="TableParagraph"/>
              <w:spacing w:line="233" w:lineRule="exact"/>
              <w:ind w:left="107"/>
              <w:rPr>
                <w:sz w:val="20"/>
              </w:rPr>
            </w:pPr>
            <w:r>
              <w:rPr>
                <w:w w:val="99"/>
                <w:sz w:val="20"/>
              </w:rPr>
              <w:t>2</w:t>
            </w:r>
          </w:p>
        </w:tc>
        <w:tc>
          <w:tcPr>
            <w:tcW w:w="3686" w:type="dxa"/>
          </w:tcPr>
          <w:p w:rsidR="00FB53DA" w:rsidRDefault="00FB53DA" w:rsidP="00CD41BC">
            <w:pPr>
              <w:pStyle w:val="TableParagraph"/>
              <w:spacing w:line="233" w:lineRule="exact"/>
              <w:ind w:left="109"/>
              <w:rPr>
                <w:sz w:val="20"/>
              </w:rPr>
            </w:pPr>
            <w:r>
              <w:rPr>
                <w:sz w:val="20"/>
              </w:rPr>
              <w:t>Publications (other than Research</w:t>
            </w:r>
          </w:p>
          <w:p w:rsidR="00FB53DA" w:rsidRDefault="00FB53DA" w:rsidP="00CD41BC">
            <w:pPr>
              <w:pStyle w:val="TableParagraph"/>
              <w:spacing w:before="1" w:line="223" w:lineRule="exact"/>
              <w:ind w:left="108"/>
              <w:rPr>
                <w:sz w:val="20"/>
              </w:rPr>
            </w:pPr>
            <w:r>
              <w:rPr>
                <w:sz w:val="20"/>
              </w:rPr>
              <w:t>papers)</w:t>
            </w:r>
          </w:p>
        </w:tc>
        <w:tc>
          <w:tcPr>
            <w:tcW w:w="1984" w:type="dxa"/>
          </w:tcPr>
          <w:p w:rsidR="00FB53DA" w:rsidRDefault="00FB53DA" w:rsidP="00CD41BC">
            <w:pPr>
              <w:pStyle w:val="TableParagraph"/>
              <w:rPr>
                <w:rFonts w:ascii="Times New Roman"/>
                <w:sz w:val="20"/>
              </w:rPr>
            </w:pPr>
          </w:p>
        </w:tc>
        <w:tc>
          <w:tcPr>
            <w:tcW w:w="2834" w:type="dxa"/>
          </w:tcPr>
          <w:p w:rsidR="00FB53DA" w:rsidRDefault="00FB53DA" w:rsidP="00CD41BC">
            <w:pPr>
              <w:pStyle w:val="TableParagraph"/>
              <w:rPr>
                <w:rFonts w:ascii="Times New Roman"/>
                <w:sz w:val="20"/>
              </w:rPr>
            </w:pP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rPr>
                <w:rFonts w:ascii="Times New Roman"/>
                <w:sz w:val="16"/>
              </w:rPr>
            </w:pP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484"/>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before="5" w:line="242" w:lineRule="exact"/>
              <w:ind w:left="108" w:right="932"/>
              <w:rPr>
                <w:sz w:val="20"/>
              </w:rPr>
            </w:pPr>
            <w:r>
              <w:rPr>
                <w:sz w:val="20"/>
              </w:rPr>
              <w:t>(a) Books authored which are published by ;</w:t>
            </w:r>
          </w:p>
        </w:tc>
        <w:tc>
          <w:tcPr>
            <w:tcW w:w="1984" w:type="dxa"/>
          </w:tcPr>
          <w:p w:rsidR="00FB53DA" w:rsidRDefault="00FB53DA" w:rsidP="00CD41BC">
            <w:pPr>
              <w:pStyle w:val="TableParagraph"/>
              <w:rPr>
                <w:rFonts w:ascii="Times New Roman"/>
                <w:sz w:val="20"/>
              </w:rPr>
            </w:pPr>
          </w:p>
        </w:tc>
        <w:tc>
          <w:tcPr>
            <w:tcW w:w="2834" w:type="dxa"/>
          </w:tcPr>
          <w:p w:rsidR="00FB53DA" w:rsidRDefault="00FB53DA" w:rsidP="00CD41BC">
            <w:pPr>
              <w:pStyle w:val="TableParagraph"/>
              <w:rPr>
                <w:rFonts w:ascii="Times New Roman"/>
                <w:sz w:val="20"/>
              </w:rPr>
            </w:pPr>
          </w:p>
        </w:tc>
      </w:tr>
      <w:tr w:rsidR="00FB53DA" w:rsidTr="00CD41BC">
        <w:trPr>
          <w:trHeight w:val="234"/>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5" w:lineRule="exact"/>
              <w:ind w:left="108"/>
              <w:rPr>
                <w:sz w:val="20"/>
              </w:rPr>
            </w:pPr>
            <w:r>
              <w:rPr>
                <w:sz w:val="20"/>
              </w:rPr>
              <w:t>International publishers</w:t>
            </w:r>
          </w:p>
        </w:tc>
        <w:tc>
          <w:tcPr>
            <w:tcW w:w="1984" w:type="dxa"/>
          </w:tcPr>
          <w:p w:rsidR="00FB53DA" w:rsidRDefault="00FB53DA" w:rsidP="00CD41BC">
            <w:pPr>
              <w:pStyle w:val="TableParagraph"/>
              <w:spacing w:line="215" w:lineRule="exact"/>
              <w:ind w:left="106"/>
              <w:rPr>
                <w:sz w:val="20"/>
              </w:rPr>
            </w:pPr>
            <w:r>
              <w:rPr>
                <w:sz w:val="20"/>
              </w:rPr>
              <w:t>12</w:t>
            </w:r>
          </w:p>
        </w:tc>
        <w:tc>
          <w:tcPr>
            <w:tcW w:w="2834" w:type="dxa"/>
          </w:tcPr>
          <w:p w:rsidR="00FB53DA" w:rsidRDefault="00FB53DA" w:rsidP="00CD41BC">
            <w:pPr>
              <w:pStyle w:val="TableParagraph"/>
              <w:spacing w:line="215" w:lineRule="exact"/>
              <w:ind w:left="107"/>
              <w:rPr>
                <w:sz w:val="20"/>
              </w:rPr>
            </w:pPr>
            <w:r>
              <w:rPr>
                <w:sz w:val="20"/>
              </w:rPr>
              <w:t>12</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before="1" w:line="221" w:lineRule="exact"/>
              <w:ind w:left="108"/>
              <w:rPr>
                <w:sz w:val="20"/>
              </w:rPr>
            </w:pPr>
            <w:r>
              <w:rPr>
                <w:sz w:val="20"/>
              </w:rPr>
              <w:t>National Publishers</w:t>
            </w:r>
          </w:p>
        </w:tc>
        <w:tc>
          <w:tcPr>
            <w:tcW w:w="1984" w:type="dxa"/>
          </w:tcPr>
          <w:p w:rsidR="00FB53DA" w:rsidRDefault="00FB53DA" w:rsidP="00CD41BC">
            <w:pPr>
              <w:pStyle w:val="TableParagraph"/>
              <w:spacing w:before="1" w:line="221" w:lineRule="exact"/>
              <w:ind w:left="108"/>
              <w:rPr>
                <w:sz w:val="20"/>
              </w:rPr>
            </w:pPr>
            <w:r>
              <w:rPr>
                <w:sz w:val="20"/>
              </w:rPr>
              <w:t>10</w:t>
            </w:r>
          </w:p>
        </w:tc>
        <w:tc>
          <w:tcPr>
            <w:tcW w:w="2834" w:type="dxa"/>
          </w:tcPr>
          <w:p w:rsidR="00FB53DA" w:rsidRDefault="00FB53DA" w:rsidP="00CD41BC">
            <w:pPr>
              <w:pStyle w:val="TableParagraph"/>
              <w:spacing w:before="1" w:line="221" w:lineRule="exact"/>
              <w:ind w:left="109"/>
              <w:rPr>
                <w:sz w:val="20"/>
              </w:rPr>
            </w:pPr>
            <w:r>
              <w:rPr>
                <w:sz w:val="20"/>
              </w:rPr>
              <w:t>10</w:t>
            </w: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Chapter in Edited Book</w:t>
            </w:r>
          </w:p>
        </w:tc>
        <w:tc>
          <w:tcPr>
            <w:tcW w:w="1984" w:type="dxa"/>
          </w:tcPr>
          <w:p w:rsidR="00FB53DA" w:rsidRDefault="00FB53DA" w:rsidP="00CD41BC">
            <w:pPr>
              <w:pStyle w:val="TableParagraph"/>
              <w:spacing w:line="222" w:lineRule="exact"/>
              <w:ind w:left="108"/>
              <w:rPr>
                <w:sz w:val="20"/>
              </w:rPr>
            </w:pPr>
            <w:r>
              <w:rPr>
                <w:sz w:val="20"/>
              </w:rPr>
              <w:t>05</w:t>
            </w:r>
          </w:p>
        </w:tc>
        <w:tc>
          <w:tcPr>
            <w:tcW w:w="2834" w:type="dxa"/>
          </w:tcPr>
          <w:p w:rsidR="00FB53DA" w:rsidRDefault="00FB53DA" w:rsidP="00CD41BC">
            <w:pPr>
              <w:pStyle w:val="TableParagraph"/>
              <w:spacing w:line="222" w:lineRule="exact"/>
              <w:ind w:left="109"/>
              <w:rPr>
                <w:sz w:val="20"/>
              </w:rPr>
            </w:pPr>
            <w:r>
              <w:rPr>
                <w:sz w:val="20"/>
              </w:rPr>
              <w:t>05</w:t>
            </w:r>
          </w:p>
        </w:tc>
      </w:tr>
      <w:tr w:rsidR="00FB53DA" w:rsidTr="00CD41BC">
        <w:trPr>
          <w:trHeight w:val="481"/>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before="5" w:line="242" w:lineRule="exact"/>
              <w:ind w:left="108" w:right="834"/>
              <w:rPr>
                <w:sz w:val="20"/>
              </w:rPr>
            </w:pPr>
            <w:r>
              <w:rPr>
                <w:sz w:val="20"/>
              </w:rPr>
              <w:t>Editor of Book by International Publisher</w:t>
            </w:r>
          </w:p>
        </w:tc>
        <w:tc>
          <w:tcPr>
            <w:tcW w:w="1984" w:type="dxa"/>
          </w:tcPr>
          <w:p w:rsidR="00FB53DA" w:rsidRDefault="00FB53DA" w:rsidP="00CD41BC">
            <w:pPr>
              <w:pStyle w:val="TableParagraph"/>
              <w:spacing w:line="240" w:lineRule="exact"/>
              <w:ind w:left="108"/>
              <w:rPr>
                <w:sz w:val="20"/>
              </w:rPr>
            </w:pPr>
            <w:r>
              <w:rPr>
                <w:sz w:val="20"/>
              </w:rPr>
              <w:t>10</w:t>
            </w:r>
          </w:p>
        </w:tc>
        <w:tc>
          <w:tcPr>
            <w:tcW w:w="2834" w:type="dxa"/>
          </w:tcPr>
          <w:p w:rsidR="00FB53DA" w:rsidRDefault="00FB53DA" w:rsidP="00CD41BC">
            <w:pPr>
              <w:pStyle w:val="TableParagraph"/>
              <w:spacing w:line="240" w:lineRule="exact"/>
              <w:ind w:left="109"/>
              <w:rPr>
                <w:sz w:val="20"/>
              </w:rPr>
            </w:pPr>
            <w:r>
              <w:rPr>
                <w:sz w:val="20"/>
              </w:rPr>
              <w:t>10</w:t>
            </w:r>
          </w:p>
        </w:tc>
      </w:tr>
      <w:tr w:rsidR="00FB53DA" w:rsidTr="00CD41BC">
        <w:trPr>
          <w:trHeight w:val="234"/>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5" w:lineRule="exact"/>
              <w:ind w:left="108"/>
              <w:rPr>
                <w:sz w:val="20"/>
              </w:rPr>
            </w:pPr>
            <w:r>
              <w:rPr>
                <w:sz w:val="20"/>
              </w:rPr>
              <w:t>Editor of Book by National Publisher</w:t>
            </w:r>
          </w:p>
        </w:tc>
        <w:tc>
          <w:tcPr>
            <w:tcW w:w="1984" w:type="dxa"/>
          </w:tcPr>
          <w:p w:rsidR="00FB53DA" w:rsidRDefault="00FB53DA" w:rsidP="00CD41BC">
            <w:pPr>
              <w:pStyle w:val="TableParagraph"/>
              <w:spacing w:line="215" w:lineRule="exact"/>
              <w:ind w:left="107"/>
              <w:rPr>
                <w:sz w:val="20"/>
              </w:rPr>
            </w:pPr>
            <w:r>
              <w:rPr>
                <w:sz w:val="20"/>
              </w:rPr>
              <w:t>08</w:t>
            </w:r>
          </w:p>
        </w:tc>
        <w:tc>
          <w:tcPr>
            <w:tcW w:w="2834" w:type="dxa"/>
          </w:tcPr>
          <w:p w:rsidR="00FB53DA" w:rsidRDefault="00FB53DA" w:rsidP="00CD41BC">
            <w:pPr>
              <w:pStyle w:val="TableParagraph"/>
              <w:spacing w:line="215" w:lineRule="exact"/>
              <w:ind w:left="109"/>
              <w:rPr>
                <w:sz w:val="20"/>
              </w:rPr>
            </w:pPr>
            <w:r>
              <w:rPr>
                <w:sz w:val="20"/>
              </w:rPr>
              <w:t>08</w:t>
            </w:r>
          </w:p>
        </w:tc>
      </w:tr>
      <w:tr w:rsidR="00FB53DA" w:rsidTr="00CD41BC">
        <w:trPr>
          <w:trHeight w:val="724"/>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40" w:lineRule="exact"/>
              <w:ind w:left="108"/>
              <w:rPr>
                <w:sz w:val="20"/>
              </w:rPr>
            </w:pPr>
            <w:r>
              <w:rPr>
                <w:sz w:val="20"/>
              </w:rPr>
              <w:t>(b) Translation works in Indian and</w:t>
            </w:r>
          </w:p>
          <w:p w:rsidR="00FB53DA" w:rsidRDefault="00FB53DA" w:rsidP="00CD41BC">
            <w:pPr>
              <w:pStyle w:val="TableParagraph"/>
              <w:tabs>
                <w:tab w:val="left" w:pos="1067"/>
                <w:tab w:val="left" w:pos="2318"/>
                <w:tab w:val="left" w:pos="2834"/>
              </w:tabs>
              <w:spacing w:before="9" w:line="240" w:lineRule="exact"/>
              <w:ind w:left="108" w:right="97"/>
              <w:rPr>
                <w:sz w:val="20"/>
              </w:rPr>
            </w:pPr>
            <w:r>
              <w:rPr>
                <w:sz w:val="20"/>
              </w:rPr>
              <w:t>Foreign</w:t>
            </w:r>
            <w:r>
              <w:rPr>
                <w:sz w:val="20"/>
              </w:rPr>
              <w:tab/>
              <w:t>Languages</w:t>
            </w:r>
            <w:r>
              <w:rPr>
                <w:sz w:val="20"/>
              </w:rPr>
              <w:tab/>
              <w:t>by</w:t>
            </w:r>
            <w:r>
              <w:rPr>
                <w:sz w:val="20"/>
              </w:rPr>
              <w:tab/>
            </w:r>
            <w:r>
              <w:rPr>
                <w:spacing w:val="-3"/>
                <w:sz w:val="20"/>
              </w:rPr>
              <w:t xml:space="preserve">qualified </w:t>
            </w:r>
            <w:r>
              <w:rPr>
                <w:sz w:val="20"/>
              </w:rPr>
              <w:t>faculties</w:t>
            </w:r>
          </w:p>
        </w:tc>
        <w:tc>
          <w:tcPr>
            <w:tcW w:w="1984" w:type="dxa"/>
          </w:tcPr>
          <w:p w:rsidR="00FB53DA" w:rsidRDefault="00FB53DA" w:rsidP="00CD41BC">
            <w:pPr>
              <w:pStyle w:val="TableParagraph"/>
              <w:rPr>
                <w:rFonts w:ascii="Times New Roman"/>
                <w:sz w:val="20"/>
              </w:rPr>
            </w:pPr>
          </w:p>
        </w:tc>
        <w:tc>
          <w:tcPr>
            <w:tcW w:w="2834" w:type="dxa"/>
          </w:tcPr>
          <w:p w:rsidR="00FB53DA" w:rsidRDefault="00FB53DA" w:rsidP="00CD41BC">
            <w:pPr>
              <w:pStyle w:val="TableParagraph"/>
              <w:rPr>
                <w:rFonts w:ascii="Times New Roman"/>
                <w:sz w:val="20"/>
              </w:rPr>
            </w:pPr>
          </w:p>
        </w:tc>
      </w:tr>
      <w:tr w:rsidR="00FB53DA" w:rsidTr="00CD41BC">
        <w:trPr>
          <w:trHeight w:val="237"/>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7" w:lineRule="exact"/>
              <w:ind w:left="108"/>
              <w:rPr>
                <w:sz w:val="20"/>
              </w:rPr>
            </w:pPr>
            <w:r>
              <w:rPr>
                <w:sz w:val="20"/>
              </w:rPr>
              <w:t>Chapter or Research paper</w:t>
            </w:r>
          </w:p>
        </w:tc>
        <w:tc>
          <w:tcPr>
            <w:tcW w:w="1984" w:type="dxa"/>
          </w:tcPr>
          <w:p w:rsidR="00FB53DA" w:rsidRDefault="00FB53DA" w:rsidP="00CD41BC">
            <w:pPr>
              <w:pStyle w:val="TableParagraph"/>
              <w:spacing w:line="217" w:lineRule="exact"/>
              <w:ind w:left="108"/>
              <w:rPr>
                <w:sz w:val="20"/>
              </w:rPr>
            </w:pPr>
            <w:r>
              <w:rPr>
                <w:sz w:val="20"/>
              </w:rPr>
              <w:t>03</w:t>
            </w:r>
          </w:p>
        </w:tc>
        <w:tc>
          <w:tcPr>
            <w:tcW w:w="2834" w:type="dxa"/>
          </w:tcPr>
          <w:p w:rsidR="00FB53DA" w:rsidRDefault="00FB53DA" w:rsidP="00CD41BC">
            <w:pPr>
              <w:pStyle w:val="TableParagraph"/>
              <w:spacing w:line="217" w:lineRule="exact"/>
              <w:ind w:left="109"/>
              <w:rPr>
                <w:sz w:val="20"/>
              </w:rPr>
            </w:pPr>
            <w:r>
              <w:rPr>
                <w:sz w:val="20"/>
              </w:rPr>
              <w:t>03</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Book</w:t>
            </w:r>
          </w:p>
        </w:tc>
        <w:tc>
          <w:tcPr>
            <w:tcW w:w="1984" w:type="dxa"/>
          </w:tcPr>
          <w:p w:rsidR="00FB53DA" w:rsidRDefault="00FB53DA" w:rsidP="00CD41BC">
            <w:pPr>
              <w:pStyle w:val="TableParagraph"/>
              <w:spacing w:line="220" w:lineRule="exact"/>
              <w:ind w:left="107"/>
              <w:rPr>
                <w:sz w:val="20"/>
              </w:rPr>
            </w:pPr>
            <w:r>
              <w:rPr>
                <w:sz w:val="20"/>
              </w:rPr>
              <w:t>08</w:t>
            </w:r>
          </w:p>
        </w:tc>
        <w:tc>
          <w:tcPr>
            <w:tcW w:w="2834" w:type="dxa"/>
          </w:tcPr>
          <w:p w:rsidR="00FB53DA" w:rsidRDefault="00FB53DA" w:rsidP="00CD41BC">
            <w:pPr>
              <w:pStyle w:val="TableParagraph"/>
              <w:spacing w:line="220" w:lineRule="exact"/>
              <w:ind w:left="108"/>
              <w:rPr>
                <w:sz w:val="20"/>
              </w:rPr>
            </w:pPr>
            <w:r>
              <w:rPr>
                <w:sz w:val="20"/>
              </w:rPr>
              <w:t>08</w:t>
            </w:r>
          </w:p>
        </w:tc>
      </w:tr>
      <w:tr w:rsidR="00FB53DA" w:rsidTr="00CD41BC">
        <w:trPr>
          <w:trHeight w:val="966"/>
        </w:trPr>
        <w:tc>
          <w:tcPr>
            <w:tcW w:w="674" w:type="dxa"/>
          </w:tcPr>
          <w:p w:rsidR="00FB53DA" w:rsidRDefault="00FB53DA" w:rsidP="00CD41BC">
            <w:pPr>
              <w:pStyle w:val="TableParagraph"/>
              <w:spacing w:before="1"/>
              <w:ind w:left="107"/>
              <w:rPr>
                <w:sz w:val="20"/>
              </w:rPr>
            </w:pPr>
            <w:r>
              <w:rPr>
                <w:sz w:val="20"/>
              </w:rPr>
              <w:t>3.</w:t>
            </w:r>
          </w:p>
        </w:tc>
        <w:tc>
          <w:tcPr>
            <w:tcW w:w="3686" w:type="dxa"/>
          </w:tcPr>
          <w:p w:rsidR="00FB53DA" w:rsidRDefault="00FB53DA" w:rsidP="00CD41BC">
            <w:pPr>
              <w:pStyle w:val="TableParagraph"/>
              <w:spacing w:before="1"/>
              <w:ind w:left="108"/>
              <w:rPr>
                <w:sz w:val="20"/>
              </w:rPr>
            </w:pPr>
            <w:r>
              <w:rPr>
                <w:sz w:val="20"/>
              </w:rPr>
              <w:t>Creation of ICT mediated Teaching Learning pedagogy and content and</w:t>
            </w:r>
          </w:p>
          <w:p w:rsidR="00FB53DA" w:rsidRDefault="00FB53DA" w:rsidP="00CD41BC">
            <w:pPr>
              <w:pStyle w:val="TableParagraph"/>
              <w:spacing w:before="8" w:line="240" w:lineRule="exact"/>
              <w:ind w:left="108"/>
              <w:rPr>
                <w:sz w:val="20"/>
              </w:rPr>
            </w:pPr>
            <w:r>
              <w:rPr>
                <w:sz w:val="20"/>
              </w:rPr>
              <w:t>development of new and innovative courses and curricula</w:t>
            </w:r>
          </w:p>
        </w:tc>
        <w:tc>
          <w:tcPr>
            <w:tcW w:w="1984" w:type="dxa"/>
          </w:tcPr>
          <w:p w:rsidR="00FB53DA" w:rsidRDefault="00FB53DA" w:rsidP="00CD41BC">
            <w:pPr>
              <w:pStyle w:val="TableParagraph"/>
              <w:rPr>
                <w:rFonts w:ascii="Times New Roman"/>
                <w:sz w:val="20"/>
              </w:rPr>
            </w:pPr>
          </w:p>
        </w:tc>
        <w:tc>
          <w:tcPr>
            <w:tcW w:w="2834" w:type="dxa"/>
          </w:tcPr>
          <w:p w:rsidR="00FB53DA" w:rsidRDefault="00FB53DA" w:rsidP="00CD41BC">
            <w:pPr>
              <w:pStyle w:val="TableParagraph"/>
              <w:rPr>
                <w:rFonts w:ascii="Times New Roman"/>
                <w:sz w:val="20"/>
              </w:rPr>
            </w:pPr>
          </w:p>
        </w:tc>
      </w:tr>
      <w:tr w:rsidR="00FB53DA" w:rsidTr="00CD41BC">
        <w:trPr>
          <w:trHeight w:val="476"/>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42" w:lineRule="exact"/>
              <w:ind w:left="108" w:right="839"/>
              <w:rPr>
                <w:sz w:val="20"/>
              </w:rPr>
            </w:pPr>
            <w:r>
              <w:rPr>
                <w:sz w:val="20"/>
              </w:rPr>
              <w:t>(a) Development of Innovative pedagogy</w:t>
            </w:r>
          </w:p>
        </w:tc>
        <w:tc>
          <w:tcPr>
            <w:tcW w:w="1984" w:type="dxa"/>
          </w:tcPr>
          <w:p w:rsidR="00FB53DA" w:rsidRDefault="00FB53DA" w:rsidP="00CD41BC">
            <w:pPr>
              <w:pStyle w:val="TableParagraph"/>
              <w:spacing w:line="235" w:lineRule="exact"/>
              <w:ind w:left="108"/>
              <w:rPr>
                <w:sz w:val="20"/>
              </w:rPr>
            </w:pPr>
            <w:r>
              <w:rPr>
                <w:sz w:val="20"/>
              </w:rPr>
              <w:t>05</w:t>
            </w:r>
          </w:p>
        </w:tc>
        <w:tc>
          <w:tcPr>
            <w:tcW w:w="2834" w:type="dxa"/>
          </w:tcPr>
          <w:p w:rsidR="00FB53DA" w:rsidRDefault="00FB53DA" w:rsidP="00CD41BC">
            <w:pPr>
              <w:pStyle w:val="TableParagraph"/>
              <w:spacing w:line="235" w:lineRule="exact"/>
              <w:ind w:left="109"/>
              <w:rPr>
                <w:sz w:val="20"/>
              </w:rPr>
            </w:pPr>
            <w:r>
              <w:rPr>
                <w:sz w:val="20"/>
              </w:rPr>
              <w:t>05</w:t>
            </w:r>
          </w:p>
        </w:tc>
      </w:tr>
      <w:tr w:rsidR="00FB53DA" w:rsidTr="00CD41BC">
        <w:trPr>
          <w:trHeight w:val="477"/>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33" w:lineRule="exact"/>
              <w:ind w:left="108"/>
              <w:rPr>
                <w:sz w:val="20"/>
              </w:rPr>
            </w:pPr>
            <w:r>
              <w:rPr>
                <w:sz w:val="20"/>
              </w:rPr>
              <w:t>(b) Design of new curricula and</w:t>
            </w:r>
          </w:p>
          <w:p w:rsidR="00FB53DA" w:rsidRDefault="00FB53DA" w:rsidP="00CD41BC">
            <w:pPr>
              <w:pStyle w:val="TableParagraph"/>
              <w:spacing w:before="1" w:line="223" w:lineRule="exact"/>
              <w:ind w:left="108"/>
              <w:rPr>
                <w:sz w:val="20"/>
              </w:rPr>
            </w:pPr>
            <w:r>
              <w:rPr>
                <w:sz w:val="20"/>
              </w:rPr>
              <w:t>courses</w:t>
            </w:r>
          </w:p>
        </w:tc>
        <w:tc>
          <w:tcPr>
            <w:tcW w:w="1984" w:type="dxa"/>
          </w:tcPr>
          <w:p w:rsidR="00FB53DA" w:rsidRDefault="00FB53DA" w:rsidP="00CD41BC">
            <w:pPr>
              <w:pStyle w:val="TableParagraph"/>
              <w:spacing w:line="233" w:lineRule="exact"/>
              <w:ind w:left="108"/>
              <w:rPr>
                <w:sz w:val="20"/>
              </w:rPr>
            </w:pPr>
            <w:r>
              <w:rPr>
                <w:sz w:val="20"/>
              </w:rPr>
              <w:t>02 per</w:t>
            </w:r>
          </w:p>
          <w:p w:rsidR="00FB53DA" w:rsidRDefault="00FB53DA" w:rsidP="00CD41BC">
            <w:pPr>
              <w:pStyle w:val="TableParagraph"/>
              <w:spacing w:before="1" w:line="223" w:lineRule="exact"/>
              <w:ind w:left="108"/>
              <w:rPr>
                <w:sz w:val="20"/>
              </w:rPr>
            </w:pPr>
            <w:r>
              <w:rPr>
                <w:sz w:val="20"/>
              </w:rPr>
              <w:t>curricula/course</w:t>
            </w:r>
          </w:p>
        </w:tc>
        <w:tc>
          <w:tcPr>
            <w:tcW w:w="2834" w:type="dxa"/>
          </w:tcPr>
          <w:p w:rsidR="00FB53DA" w:rsidRDefault="00FB53DA" w:rsidP="00CD41BC">
            <w:pPr>
              <w:pStyle w:val="TableParagraph"/>
              <w:spacing w:line="233" w:lineRule="exact"/>
              <w:ind w:left="109"/>
              <w:rPr>
                <w:sz w:val="20"/>
              </w:rPr>
            </w:pPr>
            <w:r>
              <w:rPr>
                <w:sz w:val="20"/>
              </w:rPr>
              <w:t>02 per curricula/course</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(c) MOOCs</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966"/>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ind w:left="108"/>
              <w:rPr>
                <w:sz w:val="20"/>
              </w:rPr>
            </w:pPr>
            <w:r>
              <w:rPr>
                <w:sz w:val="20"/>
              </w:rPr>
              <w:t>Development of complete MOOCs in 4 quadrants (4 credit course)(In case of</w:t>
            </w:r>
          </w:p>
          <w:p w:rsidR="00FB53DA" w:rsidRDefault="00FB53DA" w:rsidP="00CD41BC">
            <w:pPr>
              <w:pStyle w:val="TableParagraph"/>
              <w:tabs>
                <w:tab w:val="left" w:pos="1089"/>
                <w:tab w:val="left" w:pos="1597"/>
                <w:tab w:val="left" w:pos="2442"/>
                <w:tab w:val="left" w:pos="3359"/>
              </w:tabs>
              <w:spacing w:before="9" w:line="240" w:lineRule="exact"/>
              <w:ind w:left="108" w:right="96"/>
              <w:rPr>
                <w:sz w:val="20"/>
              </w:rPr>
            </w:pPr>
            <w:r>
              <w:rPr>
                <w:sz w:val="20"/>
              </w:rPr>
              <w:t>MOOCs</w:t>
            </w:r>
            <w:r>
              <w:rPr>
                <w:sz w:val="20"/>
              </w:rPr>
              <w:tab/>
              <w:t>of</w:t>
            </w:r>
            <w:r>
              <w:rPr>
                <w:sz w:val="20"/>
              </w:rPr>
              <w:tab/>
              <w:t>lesser</w:t>
            </w:r>
            <w:r>
              <w:rPr>
                <w:sz w:val="20"/>
              </w:rPr>
              <w:tab/>
              <w:t>credits</w:t>
            </w:r>
            <w:r>
              <w:rPr>
                <w:sz w:val="20"/>
              </w:rPr>
              <w:tab/>
            </w:r>
            <w:r>
              <w:rPr>
                <w:spacing w:val="-9"/>
                <w:sz w:val="20"/>
              </w:rPr>
              <w:t xml:space="preserve">05 </w:t>
            </w:r>
            <w:r>
              <w:rPr>
                <w:sz w:val="20"/>
              </w:rPr>
              <w:t>marks/credit)</w:t>
            </w:r>
          </w:p>
        </w:tc>
        <w:tc>
          <w:tcPr>
            <w:tcW w:w="1984" w:type="dxa"/>
          </w:tcPr>
          <w:p w:rsidR="00FB53DA" w:rsidRDefault="00FB53DA" w:rsidP="00CD41BC">
            <w:pPr>
              <w:pStyle w:val="TableParagraph"/>
              <w:spacing w:line="240" w:lineRule="exact"/>
              <w:ind w:left="108"/>
              <w:rPr>
                <w:sz w:val="20"/>
              </w:rPr>
            </w:pPr>
            <w:r>
              <w:rPr>
                <w:sz w:val="20"/>
              </w:rPr>
              <w:t>20</w:t>
            </w:r>
          </w:p>
        </w:tc>
        <w:tc>
          <w:tcPr>
            <w:tcW w:w="2834" w:type="dxa"/>
          </w:tcPr>
          <w:p w:rsidR="00FB53DA" w:rsidRDefault="00FB53DA" w:rsidP="00CD41BC">
            <w:pPr>
              <w:pStyle w:val="TableParagraph"/>
              <w:spacing w:line="240" w:lineRule="exact"/>
              <w:ind w:left="109"/>
              <w:rPr>
                <w:sz w:val="20"/>
              </w:rPr>
            </w:pPr>
            <w:r>
              <w:rPr>
                <w:sz w:val="20"/>
              </w:rPr>
              <w:t>20</w:t>
            </w:r>
          </w:p>
        </w:tc>
      </w:tr>
      <w:tr w:rsidR="00FB53DA" w:rsidTr="00CD41BC">
        <w:trPr>
          <w:trHeight w:val="477"/>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42" w:lineRule="exact"/>
              <w:ind w:left="108"/>
              <w:rPr>
                <w:sz w:val="20"/>
              </w:rPr>
            </w:pPr>
            <w:r>
              <w:rPr>
                <w:sz w:val="20"/>
              </w:rPr>
              <w:t>MOOCs (developed in 4 quadrant) per module/lecture</w:t>
            </w:r>
          </w:p>
        </w:tc>
        <w:tc>
          <w:tcPr>
            <w:tcW w:w="1984" w:type="dxa"/>
          </w:tcPr>
          <w:p w:rsidR="00FB53DA" w:rsidRDefault="00FB53DA" w:rsidP="00CD41BC">
            <w:pPr>
              <w:pStyle w:val="TableParagraph"/>
              <w:spacing w:line="235" w:lineRule="exact"/>
              <w:ind w:left="108"/>
              <w:rPr>
                <w:sz w:val="20"/>
              </w:rPr>
            </w:pPr>
            <w:r>
              <w:rPr>
                <w:sz w:val="20"/>
              </w:rPr>
              <w:t>05</w:t>
            </w:r>
          </w:p>
        </w:tc>
        <w:tc>
          <w:tcPr>
            <w:tcW w:w="2834" w:type="dxa"/>
          </w:tcPr>
          <w:p w:rsidR="00FB53DA" w:rsidRDefault="00FB53DA" w:rsidP="00CD41BC">
            <w:pPr>
              <w:pStyle w:val="TableParagraph"/>
              <w:spacing w:line="235" w:lineRule="exact"/>
              <w:ind w:left="109"/>
              <w:rPr>
                <w:sz w:val="20"/>
              </w:rPr>
            </w:pPr>
            <w:r>
              <w:rPr>
                <w:sz w:val="20"/>
              </w:rPr>
              <w:t>05</w:t>
            </w:r>
          </w:p>
        </w:tc>
      </w:tr>
      <w:tr w:rsidR="00FB53DA" w:rsidTr="00CD41BC">
        <w:trPr>
          <w:trHeight w:val="717"/>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ind w:left="108" w:right="253"/>
              <w:rPr>
                <w:sz w:val="20"/>
              </w:rPr>
            </w:pPr>
            <w:r>
              <w:rPr>
                <w:sz w:val="20"/>
              </w:rPr>
              <w:t>Content writer/subject matter expert for each module of MOOCs (at least</w:t>
            </w:r>
          </w:p>
          <w:p w:rsidR="00FB53DA" w:rsidRDefault="00FB53DA" w:rsidP="00CD41BC">
            <w:pPr>
              <w:pStyle w:val="TableParagraph"/>
              <w:spacing w:line="221" w:lineRule="exact"/>
              <w:ind w:left="108"/>
              <w:rPr>
                <w:sz w:val="20"/>
              </w:rPr>
            </w:pPr>
            <w:r>
              <w:rPr>
                <w:sz w:val="20"/>
              </w:rPr>
              <w:t>one quadrant)</w:t>
            </w:r>
          </w:p>
        </w:tc>
        <w:tc>
          <w:tcPr>
            <w:tcW w:w="1984" w:type="dxa"/>
          </w:tcPr>
          <w:p w:rsidR="00FB53DA" w:rsidRDefault="00FB53DA" w:rsidP="00CD41BC">
            <w:pPr>
              <w:pStyle w:val="TableParagraph"/>
              <w:spacing w:line="233" w:lineRule="exact"/>
              <w:ind w:left="108"/>
              <w:rPr>
                <w:sz w:val="20"/>
              </w:rPr>
            </w:pPr>
            <w:r>
              <w:rPr>
                <w:sz w:val="20"/>
              </w:rPr>
              <w:t>02</w:t>
            </w:r>
          </w:p>
        </w:tc>
        <w:tc>
          <w:tcPr>
            <w:tcW w:w="2834" w:type="dxa"/>
          </w:tcPr>
          <w:p w:rsidR="00FB53DA" w:rsidRDefault="00FB53DA" w:rsidP="00CD41BC">
            <w:pPr>
              <w:pStyle w:val="TableParagraph"/>
              <w:spacing w:line="233" w:lineRule="exact"/>
              <w:ind w:left="109"/>
              <w:rPr>
                <w:sz w:val="20"/>
              </w:rPr>
            </w:pPr>
            <w:r>
              <w:rPr>
                <w:sz w:val="20"/>
              </w:rPr>
              <w:t>02</w:t>
            </w:r>
          </w:p>
        </w:tc>
      </w:tr>
      <w:tr w:rsidR="00FB53DA" w:rsidTr="00CD41BC">
        <w:trPr>
          <w:trHeight w:val="724"/>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40" w:lineRule="exact"/>
              <w:ind w:left="108"/>
              <w:rPr>
                <w:sz w:val="20"/>
              </w:rPr>
            </w:pPr>
            <w:r>
              <w:rPr>
                <w:sz w:val="20"/>
              </w:rPr>
              <w:t>Course Coordinator for MOOCs</w:t>
            </w:r>
            <w:r>
              <w:rPr>
                <w:spacing w:val="53"/>
                <w:sz w:val="20"/>
              </w:rPr>
              <w:t xml:space="preserve"> </w:t>
            </w:r>
            <w:r>
              <w:rPr>
                <w:sz w:val="20"/>
              </w:rPr>
              <w:t>(4</w:t>
            </w:r>
          </w:p>
          <w:p w:rsidR="00FB53DA" w:rsidRDefault="00FB53DA" w:rsidP="00CD41BC">
            <w:pPr>
              <w:pStyle w:val="TableParagraph"/>
              <w:spacing w:before="9" w:line="240" w:lineRule="exact"/>
              <w:ind w:left="108"/>
              <w:rPr>
                <w:sz w:val="20"/>
              </w:rPr>
            </w:pPr>
            <w:r>
              <w:rPr>
                <w:sz w:val="20"/>
              </w:rPr>
              <w:t>credit course)(In case of MOOCs of lesser credits 02 marks/credit)</w:t>
            </w:r>
          </w:p>
        </w:tc>
        <w:tc>
          <w:tcPr>
            <w:tcW w:w="1984" w:type="dxa"/>
          </w:tcPr>
          <w:p w:rsidR="00FB53DA" w:rsidRDefault="00FB53DA" w:rsidP="00CD41BC">
            <w:pPr>
              <w:pStyle w:val="TableParagraph"/>
              <w:spacing w:line="240" w:lineRule="exact"/>
              <w:ind w:left="108"/>
              <w:rPr>
                <w:sz w:val="20"/>
              </w:rPr>
            </w:pPr>
            <w:r>
              <w:rPr>
                <w:sz w:val="20"/>
              </w:rPr>
              <w:t>08</w:t>
            </w:r>
          </w:p>
        </w:tc>
        <w:tc>
          <w:tcPr>
            <w:tcW w:w="2834" w:type="dxa"/>
          </w:tcPr>
          <w:p w:rsidR="00FB53DA" w:rsidRDefault="00FB53DA" w:rsidP="00CD41BC">
            <w:pPr>
              <w:pStyle w:val="TableParagraph"/>
              <w:spacing w:line="240" w:lineRule="exact"/>
              <w:ind w:left="109"/>
              <w:rPr>
                <w:sz w:val="20"/>
              </w:rPr>
            </w:pPr>
            <w:r>
              <w:rPr>
                <w:sz w:val="20"/>
              </w:rPr>
              <w:t>08</w:t>
            </w:r>
          </w:p>
        </w:tc>
      </w:tr>
      <w:tr w:rsidR="00FB53DA" w:rsidTr="00CD41BC">
        <w:trPr>
          <w:trHeight w:val="237"/>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7" w:lineRule="exact"/>
              <w:ind w:left="108"/>
              <w:rPr>
                <w:sz w:val="20"/>
              </w:rPr>
            </w:pPr>
            <w:r>
              <w:rPr>
                <w:sz w:val="20"/>
              </w:rPr>
              <w:t>(d) E-Content</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724"/>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tabs>
                <w:tab w:val="left" w:pos="1521"/>
                <w:tab w:val="left" w:pos="1943"/>
                <w:tab w:val="left" w:pos="3062"/>
                <w:tab w:val="left" w:pos="3471"/>
              </w:tabs>
              <w:spacing w:line="240" w:lineRule="exact"/>
              <w:ind w:left="108"/>
              <w:rPr>
                <w:sz w:val="20"/>
              </w:rPr>
            </w:pPr>
            <w:r>
              <w:rPr>
                <w:sz w:val="20"/>
              </w:rPr>
              <w:t>Development</w:t>
            </w:r>
            <w:r>
              <w:rPr>
                <w:sz w:val="20"/>
              </w:rPr>
              <w:tab/>
              <w:t>of</w:t>
            </w:r>
            <w:r>
              <w:rPr>
                <w:sz w:val="20"/>
              </w:rPr>
              <w:tab/>
              <w:t>e-Content</w:t>
            </w:r>
            <w:r>
              <w:rPr>
                <w:sz w:val="20"/>
              </w:rPr>
              <w:tab/>
              <w:t>in</w:t>
            </w:r>
            <w:r>
              <w:rPr>
                <w:sz w:val="20"/>
              </w:rPr>
              <w:tab/>
              <w:t>4</w:t>
            </w:r>
          </w:p>
          <w:p w:rsidR="00FB53DA" w:rsidRDefault="00FB53DA" w:rsidP="00CD41BC">
            <w:pPr>
              <w:pStyle w:val="TableParagraph"/>
              <w:spacing w:before="9" w:line="240" w:lineRule="exact"/>
              <w:ind w:left="108" w:right="253"/>
              <w:rPr>
                <w:sz w:val="20"/>
              </w:rPr>
            </w:pPr>
            <w:r>
              <w:rPr>
                <w:sz w:val="20"/>
              </w:rPr>
              <w:t>quadrants for a complete course/e- book</w:t>
            </w:r>
          </w:p>
        </w:tc>
        <w:tc>
          <w:tcPr>
            <w:tcW w:w="1984" w:type="dxa"/>
          </w:tcPr>
          <w:p w:rsidR="00FB53DA" w:rsidRDefault="00FB53DA" w:rsidP="00CD41BC">
            <w:pPr>
              <w:pStyle w:val="TableParagraph"/>
              <w:spacing w:line="240" w:lineRule="exact"/>
              <w:ind w:left="108"/>
              <w:rPr>
                <w:sz w:val="20"/>
              </w:rPr>
            </w:pPr>
            <w:r>
              <w:rPr>
                <w:sz w:val="20"/>
              </w:rPr>
              <w:t>12</w:t>
            </w:r>
          </w:p>
        </w:tc>
        <w:tc>
          <w:tcPr>
            <w:tcW w:w="2834" w:type="dxa"/>
          </w:tcPr>
          <w:p w:rsidR="00FB53DA" w:rsidRDefault="00FB53DA" w:rsidP="00CD41BC">
            <w:pPr>
              <w:pStyle w:val="TableParagraph"/>
              <w:spacing w:line="240" w:lineRule="exact"/>
              <w:ind w:left="109"/>
              <w:rPr>
                <w:sz w:val="20"/>
              </w:rPr>
            </w:pPr>
            <w:r>
              <w:rPr>
                <w:sz w:val="20"/>
              </w:rPr>
              <w:t>12</w:t>
            </w:r>
          </w:p>
        </w:tc>
      </w:tr>
      <w:tr w:rsidR="00FB53DA" w:rsidTr="00CD41BC">
        <w:trPr>
          <w:trHeight w:val="476"/>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before="2" w:line="240" w:lineRule="exact"/>
              <w:ind w:left="108" w:right="226"/>
              <w:rPr>
                <w:sz w:val="20"/>
              </w:rPr>
            </w:pPr>
            <w:r>
              <w:rPr>
                <w:sz w:val="20"/>
              </w:rPr>
              <w:t>e-Content (developed in 4 quadrants) per module</w:t>
            </w:r>
          </w:p>
        </w:tc>
        <w:tc>
          <w:tcPr>
            <w:tcW w:w="1984" w:type="dxa"/>
          </w:tcPr>
          <w:p w:rsidR="00FB53DA" w:rsidRDefault="00FB53DA" w:rsidP="00CD41BC">
            <w:pPr>
              <w:pStyle w:val="TableParagraph"/>
              <w:spacing w:line="235" w:lineRule="exact"/>
              <w:ind w:left="108"/>
              <w:rPr>
                <w:sz w:val="20"/>
              </w:rPr>
            </w:pPr>
            <w:r>
              <w:rPr>
                <w:sz w:val="20"/>
              </w:rPr>
              <w:t>05</w:t>
            </w:r>
          </w:p>
        </w:tc>
        <w:tc>
          <w:tcPr>
            <w:tcW w:w="2834" w:type="dxa"/>
          </w:tcPr>
          <w:p w:rsidR="00FB53DA" w:rsidRDefault="00FB53DA" w:rsidP="00CD41BC">
            <w:pPr>
              <w:pStyle w:val="TableParagraph"/>
              <w:spacing w:line="235" w:lineRule="exact"/>
              <w:ind w:left="109"/>
              <w:rPr>
                <w:sz w:val="20"/>
              </w:rPr>
            </w:pPr>
            <w:r>
              <w:rPr>
                <w:sz w:val="20"/>
              </w:rPr>
              <w:t>05</w:t>
            </w:r>
          </w:p>
        </w:tc>
      </w:tr>
      <w:tr w:rsidR="00FB53DA" w:rsidTr="00CD41BC">
        <w:trPr>
          <w:trHeight w:val="961"/>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ind w:left="108"/>
              <w:rPr>
                <w:sz w:val="20"/>
              </w:rPr>
            </w:pPr>
            <w:r>
              <w:rPr>
                <w:sz w:val="20"/>
              </w:rPr>
              <w:t>Contribution to development of e- content module in complete</w:t>
            </w:r>
          </w:p>
          <w:p w:rsidR="00FB53DA" w:rsidRDefault="00FB53DA" w:rsidP="00CD41BC">
            <w:pPr>
              <w:pStyle w:val="TableParagraph"/>
              <w:spacing w:line="242" w:lineRule="exact"/>
              <w:ind w:left="108" w:right="533"/>
              <w:rPr>
                <w:sz w:val="20"/>
              </w:rPr>
            </w:pPr>
            <w:r>
              <w:rPr>
                <w:sz w:val="20"/>
              </w:rPr>
              <w:t>course/paper/e-book (at least one quadrant)</w:t>
            </w:r>
          </w:p>
        </w:tc>
        <w:tc>
          <w:tcPr>
            <w:tcW w:w="1984" w:type="dxa"/>
          </w:tcPr>
          <w:p w:rsidR="00FB53DA" w:rsidRDefault="00FB53DA" w:rsidP="00CD41BC">
            <w:pPr>
              <w:pStyle w:val="TableParagraph"/>
              <w:spacing w:line="235" w:lineRule="exact"/>
              <w:ind w:left="108"/>
              <w:rPr>
                <w:sz w:val="20"/>
              </w:rPr>
            </w:pPr>
            <w:r>
              <w:rPr>
                <w:sz w:val="20"/>
              </w:rPr>
              <w:t>02</w:t>
            </w:r>
          </w:p>
        </w:tc>
        <w:tc>
          <w:tcPr>
            <w:tcW w:w="2834" w:type="dxa"/>
          </w:tcPr>
          <w:p w:rsidR="00FB53DA" w:rsidRDefault="00FB53DA" w:rsidP="00CD41BC">
            <w:pPr>
              <w:pStyle w:val="TableParagraph"/>
              <w:spacing w:line="235" w:lineRule="exact"/>
              <w:ind w:left="109"/>
              <w:rPr>
                <w:sz w:val="20"/>
              </w:rPr>
            </w:pPr>
            <w:r>
              <w:rPr>
                <w:sz w:val="20"/>
              </w:rPr>
              <w:t>02</w:t>
            </w:r>
          </w:p>
        </w:tc>
      </w:tr>
      <w:tr w:rsidR="00FB53DA" w:rsidTr="00CD41BC">
        <w:trPr>
          <w:trHeight w:val="477"/>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before="2" w:line="240" w:lineRule="exact"/>
              <w:ind w:left="108" w:right="721"/>
              <w:rPr>
                <w:sz w:val="20"/>
              </w:rPr>
            </w:pPr>
            <w:r>
              <w:rPr>
                <w:sz w:val="20"/>
              </w:rPr>
              <w:t>Editor of e-content for complete course/ paper /e-book</w:t>
            </w:r>
          </w:p>
        </w:tc>
        <w:tc>
          <w:tcPr>
            <w:tcW w:w="1984" w:type="dxa"/>
          </w:tcPr>
          <w:p w:rsidR="00FB53DA" w:rsidRDefault="00FB53DA" w:rsidP="00CD41BC">
            <w:pPr>
              <w:pStyle w:val="TableParagraph"/>
              <w:spacing w:line="235" w:lineRule="exact"/>
              <w:ind w:left="108"/>
              <w:rPr>
                <w:sz w:val="20"/>
              </w:rPr>
            </w:pPr>
            <w:r>
              <w:rPr>
                <w:sz w:val="20"/>
              </w:rPr>
              <w:t>10</w:t>
            </w:r>
          </w:p>
        </w:tc>
        <w:tc>
          <w:tcPr>
            <w:tcW w:w="2834" w:type="dxa"/>
          </w:tcPr>
          <w:p w:rsidR="00FB53DA" w:rsidRDefault="00FB53DA" w:rsidP="00CD41BC">
            <w:pPr>
              <w:pStyle w:val="TableParagraph"/>
              <w:spacing w:line="235" w:lineRule="exact"/>
              <w:ind w:left="109"/>
              <w:rPr>
                <w:sz w:val="20"/>
              </w:rPr>
            </w:pPr>
            <w:r>
              <w:rPr>
                <w:sz w:val="20"/>
              </w:rPr>
              <w:t>10</w:t>
            </w:r>
          </w:p>
        </w:tc>
      </w:tr>
    </w:tbl>
    <w:p w:rsidR="00FB53DA" w:rsidRDefault="00FB53DA" w:rsidP="00FB53DA">
      <w:pPr>
        <w:spacing w:line="235" w:lineRule="exact"/>
        <w:rPr>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3686"/>
        <w:gridCol w:w="1984"/>
        <w:gridCol w:w="2834"/>
      </w:tblGrid>
      <w:tr w:rsidR="00FB53DA" w:rsidTr="00CD41BC">
        <w:trPr>
          <w:trHeight w:val="290"/>
        </w:trPr>
        <w:tc>
          <w:tcPr>
            <w:tcW w:w="9178" w:type="dxa"/>
            <w:gridSpan w:val="4"/>
          </w:tcPr>
          <w:p w:rsidR="00FB53DA" w:rsidRDefault="00FB53DA" w:rsidP="00CD41BC">
            <w:pPr>
              <w:pStyle w:val="TableParagraph"/>
              <w:spacing w:line="270" w:lineRule="exact"/>
              <w:ind w:left="4350" w:right="4340"/>
              <w:jc w:val="center"/>
              <w:rPr>
                <w:sz w:val="24"/>
              </w:rPr>
            </w:pPr>
            <w:r>
              <w:rPr>
                <w:sz w:val="24"/>
              </w:rPr>
              <w:t>-65-</w:t>
            </w:r>
          </w:p>
        </w:tc>
      </w:tr>
      <w:tr w:rsidR="00FB53DA" w:rsidTr="00CD41BC">
        <w:trPr>
          <w:trHeight w:val="241"/>
        </w:trPr>
        <w:tc>
          <w:tcPr>
            <w:tcW w:w="674" w:type="dxa"/>
          </w:tcPr>
          <w:p w:rsidR="00FB53DA" w:rsidRDefault="00FB53DA" w:rsidP="00CD41BC">
            <w:pPr>
              <w:pStyle w:val="TableParagraph"/>
              <w:spacing w:line="222" w:lineRule="exact"/>
              <w:ind w:left="107"/>
              <w:rPr>
                <w:sz w:val="20"/>
              </w:rPr>
            </w:pPr>
            <w:r>
              <w:rPr>
                <w:w w:val="99"/>
                <w:sz w:val="20"/>
              </w:rPr>
              <w:t>4</w:t>
            </w:r>
          </w:p>
        </w:tc>
        <w:tc>
          <w:tcPr>
            <w:tcW w:w="3686" w:type="dxa"/>
          </w:tcPr>
          <w:p w:rsidR="00FB53DA" w:rsidRDefault="00FB53DA" w:rsidP="00CD41BC">
            <w:pPr>
              <w:pStyle w:val="TableParagraph"/>
              <w:spacing w:line="222" w:lineRule="exact"/>
              <w:ind w:left="108"/>
              <w:rPr>
                <w:sz w:val="20"/>
              </w:rPr>
            </w:pPr>
            <w:r>
              <w:rPr>
                <w:sz w:val="20"/>
              </w:rPr>
              <w:t>(a) Research guidance</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724"/>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40" w:lineRule="exact"/>
              <w:ind w:left="108"/>
              <w:rPr>
                <w:sz w:val="20"/>
              </w:rPr>
            </w:pPr>
            <w:r>
              <w:rPr>
                <w:sz w:val="20"/>
              </w:rPr>
              <w:t>Ph.D.</w:t>
            </w:r>
          </w:p>
        </w:tc>
        <w:tc>
          <w:tcPr>
            <w:tcW w:w="1984" w:type="dxa"/>
          </w:tcPr>
          <w:p w:rsidR="00FB53DA" w:rsidRDefault="00FB53DA" w:rsidP="00CD41BC">
            <w:pPr>
              <w:pStyle w:val="TableParagraph"/>
              <w:spacing w:line="240" w:lineRule="exact"/>
              <w:ind w:left="109"/>
              <w:rPr>
                <w:sz w:val="20"/>
              </w:rPr>
            </w:pPr>
            <w:r>
              <w:rPr>
                <w:sz w:val="20"/>
              </w:rPr>
              <w:t>10 per degree</w:t>
            </w:r>
          </w:p>
          <w:p w:rsidR="00FB53DA" w:rsidRDefault="00FB53DA" w:rsidP="00CD41BC">
            <w:pPr>
              <w:pStyle w:val="TableParagraph"/>
              <w:spacing w:before="5" w:line="242" w:lineRule="exact"/>
              <w:ind w:left="108"/>
              <w:rPr>
                <w:sz w:val="20"/>
              </w:rPr>
            </w:pPr>
            <w:r>
              <w:rPr>
                <w:sz w:val="20"/>
              </w:rPr>
              <w:t>awarded 05 per thesis submitted</w:t>
            </w:r>
          </w:p>
        </w:tc>
        <w:tc>
          <w:tcPr>
            <w:tcW w:w="2834" w:type="dxa"/>
          </w:tcPr>
          <w:p w:rsidR="00FB53DA" w:rsidRDefault="00FB53DA" w:rsidP="00CD41BC">
            <w:pPr>
              <w:pStyle w:val="TableParagraph"/>
              <w:ind w:left="109" w:right="354"/>
              <w:rPr>
                <w:sz w:val="20"/>
              </w:rPr>
            </w:pPr>
            <w:r>
              <w:rPr>
                <w:sz w:val="20"/>
              </w:rPr>
              <w:t>10 per degree awarded 05 per thesis submitted</w:t>
            </w:r>
          </w:p>
        </w:tc>
      </w:tr>
      <w:tr w:rsidR="00FB53DA" w:rsidTr="00CD41BC">
        <w:trPr>
          <w:trHeight w:val="478"/>
        </w:trPr>
        <w:tc>
          <w:tcPr>
            <w:tcW w:w="674" w:type="dxa"/>
          </w:tcPr>
          <w:p w:rsidR="00FB53DA" w:rsidRDefault="00FB53DA" w:rsidP="00CD41BC">
            <w:pPr>
              <w:pStyle w:val="TableParagraph"/>
              <w:rPr>
                <w:rFonts w:ascii="Times New Roman"/>
                <w:sz w:val="20"/>
              </w:rPr>
            </w:pPr>
          </w:p>
        </w:tc>
        <w:tc>
          <w:tcPr>
            <w:tcW w:w="3686" w:type="dxa"/>
          </w:tcPr>
          <w:p w:rsidR="00FB53DA" w:rsidRDefault="00FB53DA" w:rsidP="00CD41BC">
            <w:pPr>
              <w:pStyle w:val="TableParagraph"/>
              <w:spacing w:line="236" w:lineRule="exact"/>
              <w:ind w:left="108"/>
              <w:rPr>
                <w:sz w:val="20"/>
              </w:rPr>
            </w:pPr>
            <w:r>
              <w:rPr>
                <w:sz w:val="20"/>
              </w:rPr>
              <w:t>M.Phil./P.G dissertation</w:t>
            </w:r>
          </w:p>
        </w:tc>
        <w:tc>
          <w:tcPr>
            <w:tcW w:w="1984" w:type="dxa"/>
          </w:tcPr>
          <w:p w:rsidR="00FB53DA" w:rsidRDefault="00FB53DA" w:rsidP="00CD41BC">
            <w:pPr>
              <w:pStyle w:val="TableParagraph"/>
              <w:spacing w:before="2" w:line="240" w:lineRule="exact"/>
              <w:ind w:left="108" w:right="602" w:firstLine="3"/>
              <w:rPr>
                <w:sz w:val="20"/>
              </w:rPr>
            </w:pPr>
            <w:r>
              <w:rPr>
                <w:sz w:val="20"/>
              </w:rPr>
              <w:t>02 per degree awarded</w:t>
            </w:r>
          </w:p>
        </w:tc>
        <w:tc>
          <w:tcPr>
            <w:tcW w:w="2834" w:type="dxa"/>
          </w:tcPr>
          <w:p w:rsidR="00FB53DA" w:rsidRDefault="00FB53DA" w:rsidP="00CD41BC">
            <w:pPr>
              <w:pStyle w:val="TableParagraph"/>
              <w:spacing w:line="236" w:lineRule="exact"/>
              <w:ind w:left="109"/>
              <w:rPr>
                <w:sz w:val="20"/>
              </w:rPr>
            </w:pPr>
            <w:r>
              <w:rPr>
                <w:sz w:val="20"/>
              </w:rPr>
              <w:t>02 per degree awarded</w:t>
            </w:r>
          </w:p>
        </w:tc>
      </w:tr>
      <w:tr w:rsidR="00FB53DA" w:rsidTr="00CD41BC">
        <w:trPr>
          <w:trHeight w:val="237"/>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8" w:lineRule="exact"/>
              <w:ind w:left="108"/>
              <w:rPr>
                <w:sz w:val="20"/>
              </w:rPr>
            </w:pPr>
            <w:r>
              <w:rPr>
                <w:sz w:val="20"/>
              </w:rPr>
              <w:t>(b) Research Projects Completed</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More than 10 lakhs</w:t>
            </w:r>
          </w:p>
        </w:tc>
        <w:tc>
          <w:tcPr>
            <w:tcW w:w="1984" w:type="dxa"/>
          </w:tcPr>
          <w:p w:rsidR="00FB53DA" w:rsidRDefault="00FB53DA" w:rsidP="00CD41BC">
            <w:pPr>
              <w:pStyle w:val="TableParagraph"/>
              <w:spacing w:line="220" w:lineRule="exact"/>
              <w:ind w:left="109"/>
              <w:rPr>
                <w:sz w:val="20"/>
              </w:rPr>
            </w:pPr>
            <w:r>
              <w:rPr>
                <w:sz w:val="20"/>
              </w:rPr>
              <w:t>10</w:t>
            </w:r>
          </w:p>
        </w:tc>
        <w:tc>
          <w:tcPr>
            <w:tcW w:w="2834" w:type="dxa"/>
          </w:tcPr>
          <w:p w:rsidR="00FB53DA" w:rsidRDefault="00FB53DA" w:rsidP="00CD41BC">
            <w:pPr>
              <w:pStyle w:val="TableParagraph"/>
              <w:spacing w:line="220" w:lineRule="exact"/>
              <w:ind w:left="110"/>
              <w:rPr>
                <w:sz w:val="20"/>
              </w:rPr>
            </w:pPr>
            <w:r>
              <w:rPr>
                <w:sz w:val="20"/>
              </w:rPr>
              <w:t>10</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before="1" w:line="221" w:lineRule="exact"/>
              <w:ind w:left="108"/>
              <w:rPr>
                <w:sz w:val="20"/>
              </w:rPr>
            </w:pPr>
            <w:r>
              <w:rPr>
                <w:sz w:val="20"/>
              </w:rPr>
              <w:t>Less than 10 lakhs</w:t>
            </w:r>
          </w:p>
        </w:tc>
        <w:tc>
          <w:tcPr>
            <w:tcW w:w="1984" w:type="dxa"/>
          </w:tcPr>
          <w:p w:rsidR="00FB53DA" w:rsidRDefault="00FB53DA" w:rsidP="00CD41BC">
            <w:pPr>
              <w:pStyle w:val="TableParagraph"/>
              <w:spacing w:before="1" w:line="221" w:lineRule="exact"/>
              <w:ind w:left="109"/>
              <w:rPr>
                <w:sz w:val="20"/>
              </w:rPr>
            </w:pPr>
            <w:r>
              <w:rPr>
                <w:sz w:val="20"/>
              </w:rPr>
              <w:t>05</w:t>
            </w:r>
          </w:p>
        </w:tc>
        <w:tc>
          <w:tcPr>
            <w:tcW w:w="2834" w:type="dxa"/>
          </w:tcPr>
          <w:p w:rsidR="00FB53DA" w:rsidRDefault="00FB53DA" w:rsidP="00CD41BC">
            <w:pPr>
              <w:pStyle w:val="TableParagraph"/>
              <w:spacing w:before="1" w:line="221" w:lineRule="exact"/>
              <w:ind w:left="110"/>
              <w:rPr>
                <w:sz w:val="20"/>
              </w:rPr>
            </w:pPr>
            <w:r>
              <w:rPr>
                <w:sz w:val="20"/>
              </w:rPr>
              <w:t>05</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(c) Research Projects Ongoing :</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More than 10 lakhs</w:t>
            </w:r>
          </w:p>
        </w:tc>
        <w:tc>
          <w:tcPr>
            <w:tcW w:w="1984" w:type="dxa"/>
          </w:tcPr>
          <w:p w:rsidR="00FB53DA" w:rsidRDefault="00FB53DA" w:rsidP="00CD41BC">
            <w:pPr>
              <w:pStyle w:val="TableParagraph"/>
              <w:spacing w:line="222" w:lineRule="exact"/>
              <w:ind w:left="109"/>
              <w:rPr>
                <w:sz w:val="20"/>
              </w:rPr>
            </w:pPr>
            <w:r>
              <w:rPr>
                <w:sz w:val="20"/>
              </w:rPr>
              <w:t>05</w:t>
            </w:r>
          </w:p>
        </w:tc>
        <w:tc>
          <w:tcPr>
            <w:tcW w:w="2834" w:type="dxa"/>
          </w:tcPr>
          <w:p w:rsidR="00FB53DA" w:rsidRDefault="00FB53DA" w:rsidP="00CD41BC">
            <w:pPr>
              <w:pStyle w:val="TableParagraph"/>
              <w:spacing w:line="222" w:lineRule="exact"/>
              <w:ind w:left="110"/>
              <w:rPr>
                <w:sz w:val="20"/>
              </w:rPr>
            </w:pPr>
            <w:r>
              <w:rPr>
                <w:sz w:val="20"/>
              </w:rPr>
              <w:t>05</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Less than 10 lakhs</w:t>
            </w:r>
          </w:p>
        </w:tc>
        <w:tc>
          <w:tcPr>
            <w:tcW w:w="1984" w:type="dxa"/>
          </w:tcPr>
          <w:p w:rsidR="00FB53DA" w:rsidRDefault="00FB53DA" w:rsidP="00CD41BC">
            <w:pPr>
              <w:pStyle w:val="TableParagraph"/>
              <w:spacing w:line="220" w:lineRule="exact"/>
              <w:ind w:left="109"/>
              <w:rPr>
                <w:sz w:val="20"/>
              </w:rPr>
            </w:pPr>
            <w:r>
              <w:rPr>
                <w:sz w:val="20"/>
              </w:rPr>
              <w:t>02</w:t>
            </w:r>
          </w:p>
        </w:tc>
        <w:tc>
          <w:tcPr>
            <w:tcW w:w="2834" w:type="dxa"/>
          </w:tcPr>
          <w:p w:rsidR="00FB53DA" w:rsidRDefault="00FB53DA" w:rsidP="00CD41BC">
            <w:pPr>
              <w:pStyle w:val="TableParagraph"/>
              <w:spacing w:line="220" w:lineRule="exact"/>
              <w:ind w:left="110"/>
              <w:rPr>
                <w:sz w:val="20"/>
              </w:rPr>
            </w:pPr>
            <w:r>
              <w:rPr>
                <w:sz w:val="20"/>
              </w:rPr>
              <w:t>02</w:t>
            </w: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before="1" w:line="221" w:lineRule="exact"/>
              <w:ind w:left="108"/>
              <w:rPr>
                <w:sz w:val="20"/>
              </w:rPr>
            </w:pPr>
            <w:r>
              <w:rPr>
                <w:sz w:val="20"/>
              </w:rPr>
              <w:t>(d) Consultancy</w:t>
            </w:r>
          </w:p>
        </w:tc>
        <w:tc>
          <w:tcPr>
            <w:tcW w:w="1984" w:type="dxa"/>
          </w:tcPr>
          <w:p w:rsidR="00FB53DA" w:rsidRDefault="00FB53DA" w:rsidP="00CD41BC">
            <w:pPr>
              <w:pStyle w:val="TableParagraph"/>
              <w:spacing w:before="1" w:line="221" w:lineRule="exact"/>
              <w:ind w:left="109"/>
              <w:rPr>
                <w:sz w:val="20"/>
              </w:rPr>
            </w:pPr>
            <w:r>
              <w:rPr>
                <w:sz w:val="20"/>
              </w:rPr>
              <w:t>03</w:t>
            </w:r>
          </w:p>
        </w:tc>
        <w:tc>
          <w:tcPr>
            <w:tcW w:w="2834" w:type="dxa"/>
          </w:tcPr>
          <w:p w:rsidR="00FB53DA" w:rsidRDefault="00FB53DA" w:rsidP="00CD41BC">
            <w:pPr>
              <w:pStyle w:val="TableParagraph"/>
              <w:spacing w:before="1" w:line="221" w:lineRule="exact"/>
              <w:ind w:left="110"/>
              <w:rPr>
                <w:sz w:val="20"/>
              </w:rPr>
            </w:pPr>
            <w:r>
              <w:rPr>
                <w:sz w:val="20"/>
              </w:rPr>
              <w:t>03</w:t>
            </w:r>
          </w:p>
        </w:tc>
      </w:tr>
      <w:tr w:rsidR="00FB53DA" w:rsidTr="00CD41BC">
        <w:trPr>
          <w:trHeight w:val="241"/>
        </w:trPr>
        <w:tc>
          <w:tcPr>
            <w:tcW w:w="674" w:type="dxa"/>
          </w:tcPr>
          <w:p w:rsidR="00FB53DA" w:rsidRDefault="00FB53DA" w:rsidP="00CD41BC">
            <w:pPr>
              <w:pStyle w:val="TableParagraph"/>
              <w:spacing w:line="222" w:lineRule="exact"/>
              <w:ind w:left="107"/>
              <w:rPr>
                <w:sz w:val="20"/>
              </w:rPr>
            </w:pPr>
            <w:r>
              <w:rPr>
                <w:w w:val="99"/>
                <w:sz w:val="20"/>
              </w:rPr>
              <w:t>5</w:t>
            </w:r>
          </w:p>
        </w:tc>
        <w:tc>
          <w:tcPr>
            <w:tcW w:w="3686" w:type="dxa"/>
          </w:tcPr>
          <w:p w:rsidR="00FB53DA" w:rsidRDefault="00FB53DA" w:rsidP="00CD41BC">
            <w:pPr>
              <w:pStyle w:val="TableParagraph"/>
              <w:spacing w:line="222" w:lineRule="exact"/>
              <w:ind w:left="108"/>
              <w:rPr>
                <w:sz w:val="20"/>
              </w:rPr>
            </w:pPr>
            <w:r>
              <w:rPr>
                <w:sz w:val="20"/>
              </w:rPr>
              <w:t>(a) Patents</w:t>
            </w: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International</w:t>
            </w:r>
          </w:p>
        </w:tc>
        <w:tc>
          <w:tcPr>
            <w:tcW w:w="1984" w:type="dxa"/>
          </w:tcPr>
          <w:p w:rsidR="00FB53DA" w:rsidRDefault="00FB53DA" w:rsidP="00CD41BC">
            <w:pPr>
              <w:pStyle w:val="TableParagraph"/>
              <w:spacing w:line="222" w:lineRule="exact"/>
              <w:ind w:left="105"/>
              <w:rPr>
                <w:sz w:val="20"/>
              </w:rPr>
            </w:pPr>
            <w:r>
              <w:rPr>
                <w:sz w:val="20"/>
              </w:rPr>
              <w:t>10</w:t>
            </w:r>
          </w:p>
        </w:tc>
        <w:tc>
          <w:tcPr>
            <w:tcW w:w="2834" w:type="dxa"/>
          </w:tcPr>
          <w:p w:rsidR="00FB53DA" w:rsidRDefault="00FB53DA" w:rsidP="00CD41BC">
            <w:pPr>
              <w:pStyle w:val="TableParagraph"/>
              <w:spacing w:line="222" w:lineRule="exact"/>
              <w:ind w:left="107"/>
              <w:rPr>
                <w:sz w:val="20"/>
              </w:rPr>
            </w:pPr>
            <w:r>
              <w:rPr>
                <w:sz w:val="20"/>
              </w:rPr>
              <w:t>10</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National</w:t>
            </w:r>
          </w:p>
        </w:tc>
        <w:tc>
          <w:tcPr>
            <w:tcW w:w="1984" w:type="dxa"/>
          </w:tcPr>
          <w:p w:rsidR="00FB53DA" w:rsidRDefault="00FB53DA" w:rsidP="00CD41BC">
            <w:pPr>
              <w:pStyle w:val="TableParagraph"/>
              <w:spacing w:line="220" w:lineRule="exact"/>
              <w:ind w:left="108"/>
              <w:rPr>
                <w:sz w:val="20"/>
              </w:rPr>
            </w:pPr>
            <w:r>
              <w:rPr>
                <w:sz w:val="20"/>
              </w:rPr>
              <w:t>07</w:t>
            </w:r>
          </w:p>
        </w:tc>
        <w:tc>
          <w:tcPr>
            <w:tcW w:w="2834" w:type="dxa"/>
          </w:tcPr>
          <w:p w:rsidR="00FB53DA" w:rsidRDefault="00FB53DA" w:rsidP="00CD41BC">
            <w:pPr>
              <w:pStyle w:val="TableParagraph"/>
              <w:spacing w:line="220" w:lineRule="exact"/>
              <w:ind w:left="109"/>
              <w:rPr>
                <w:sz w:val="20"/>
              </w:rPr>
            </w:pPr>
            <w:r>
              <w:rPr>
                <w:sz w:val="20"/>
              </w:rPr>
              <w:t>07</w:t>
            </w:r>
          </w:p>
        </w:tc>
      </w:tr>
      <w:tr w:rsidR="00FB53DA" w:rsidTr="00CD41BC">
        <w:trPr>
          <w:trHeight w:val="966"/>
        </w:trPr>
        <w:tc>
          <w:tcPr>
            <w:tcW w:w="674" w:type="dxa"/>
          </w:tcPr>
          <w:p w:rsidR="00FB53DA" w:rsidRDefault="00FB53DA" w:rsidP="00CD41BC">
            <w:pPr>
              <w:pStyle w:val="TableParagraph"/>
              <w:rPr>
                <w:rFonts w:ascii="Times New Roman"/>
                <w:sz w:val="20"/>
              </w:rPr>
            </w:pPr>
          </w:p>
        </w:tc>
        <w:tc>
          <w:tcPr>
            <w:tcW w:w="5670" w:type="dxa"/>
            <w:gridSpan w:val="2"/>
          </w:tcPr>
          <w:p w:rsidR="00FB53DA" w:rsidRDefault="00FB53DA" w:rsidP="00CD41BC">
            <w:pPr>
              <w:pStyle w:val="TableParagraph"/>
              <w:tabs>
                <w:tab w:val="left" w:pos="2567"/>
                <w:tab w:val="left" w:pos="3737"/>
              </w:tabs>
              <w:spacing w:before="1"/>
              <w:ind w:left="108" w:right="94"/>
              <w:jc w:val="both"/>
              <w:rPr>
                <w:sz w:val="20"/>
              </w:rPr>
            </w:pPr>
            <w:r>
              <w:rPr>
                <w:sz w:val="20"/>
              </w:rPr>
              <w:t>(b) *Policy Document (Submitted to an International body/organisation</w:t>
            </w:r>
            <w:r>
              <w:rPr>
                <w:sz w:val="20"/>
              </w:rPr>
              <w:tab/>
              <w:t>like</w:t>
            </w:r>
            <w:r>
              <w:rPr>
                <w:sz w:val="20"/>
              </w:rPr>
              <w:tab/>
            </w:r>
            <w:r>
              <w:rPr>
                <w:w w:val="95"/>
                <w:sz w:val="20"/>
              </w:rPr>
              <w:t xml:space="preserve">UNO/UNESCO/World </w:t>
            </w:r>
            <w:r>
              <w:rPr>
                <w:sz w:val="20"/>
              </w:rPr>
              <w:t>Bank/International Monetary Fund etc. or</w:t>
            </w:r>
            <w:r>
              <w:rPr>
                <w:spacing w:val="25"/>
                <w:sz w:val="20"/>
              </w:rPr>
              <w:t xml:space="preserve"> </w:t>
            </w:r>
            <w:r>
              <w:rPr>
                <w:sz w:val="20"/>
              </w:rPr>
              <w:t>Central</w:t>
            </w:r>
          </w:p>
          <w:p w:rsidR="00FB53DA" w:rsidRDefault="00FB53DA" w:rsidP="00CD41BC">
            <w:pPr>
              <w:pStyle w:val="TableParagraph"/>
              <w:spacing w:line="221" w:lineRule="exact"/>
              <w:ind w:left="108"/>
              <w:jc w:val="both"/>
              <w:rPr>
                <w:sz w:val="20"/>
              </w:rPr>
            </w:pPr>
            <w:r>
              <w:rPr>
                <w:sz w:val="20"/>
              </w:rPr>
              <w:t>Government or State Government)</w:t>
            </w:r>
          </w:p>
        </w:tc>
        <w:tc>
          <w:tcPr>
            <w:tcW w:w="2834" w:type="dxa"/>
          </w:tcPr>
          <w:p w:rsidR="00FB53DA" w:rsidRDefault="00FB53DA" w:rsidP="00CD41BC">
            <w:pPr>
              <w:pStyle w:val="TableParagraph"/>
              <w:rPr>
                <w:rFonts w:ascii="Times New Roman"/>
                <w:sz w:val="20"/>
              </w:rPr>
            </w:pP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International</w:t>
            </w:r>
          </w:p>
        </w:tc>
        <w:tc>
          <w:tcPr>
            <w:tcW w:w="1984" w:type="dxa"/>
          </w:tcPr>
          <w:p w:rsidR="00FB53DA" w:rsidRDefault="00FB53DA" w:rsidP="00CD41BC">
            <w:pPr>
              <w:pStyle w:val="TableParagraph"/>
              <w:spacing w:line="222" w:lineRule="exact"/>
              <w:ind w:left="105"/>
              <w:rPr>
                <w:sz w:val="20"/>
              </w:rPr>
            </w:pPr>
            <w:r>
              <w:rPr>
                <w:sz w:val="20"/>
              </w:rPr>
              <w:t>10</w:t>
            </w:r>
          </w:p>
        </w:tc>
        <w:tc>
          <w:tcPr>
            <w:tcW w:w="2834" w:type="dxa"/>
          </w:tcPr>
          <w:p w:rsidR="00FB53DA" w:rsidRDefault="00FB53DA" w:rsidP="00CD41BC">
            <w:pPr>
              <w:pStyle w:val="TableParagraph"/>
              <w:spacing w:line="222" w:lineRule="exact"/>
              <w:ind w:left="107"/>
              <w:rPr>
                <w:sz w:val="20"/>
              </w:rPr>
            </w:pPr>
            <w:r>
              <w:rPr>
                <w:sz w:val="20"/>
              </w:rPr>
              <w:t>10</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National</w:t>
            </w:r>
          </w:p>
        </w:tc>
        <w:tc>
          <w:tcPr>
            <w:tcW w:w="1984" w:type="dxa"/>
          </w:tcPr>
          <w:p w:rsidR="00FB53DA" w:rsidRDefault="00FB53DA" w:rsidP="00CD41BC">
            <w:pPr>
              <w:pStyle w:val="TableParagraph"/>
              <w:spacing w:line="220" w:lineRule="exact"/>
              <w:ind w:left="108"/>
              <w:rPr>
                <w:sz w:val="20"/>
              </w:rPr>
            </w:pPr>
            <w:r>
              <w:rPr>
                <w:sz w:val="20"/>
              </w:rPr>
              <w:t>07</w:t>
            </w:r>
          </w:p>
        </w:tc>
        <w:tc>
          <w:tcPr>
            <w:tcW w:w="2834" w:type="dxa"/>
          </w:tcPr>
          <w:p w:rsidR="00FB53DA" w:rsidRDefault="00FB53DA" w:rsidP="00CD41BC">
            <w:pPr>
              <w:pStyle w:val="TableParagraph"/>
              <w:spacing w:line="220" w:lineRule="exact"/>
              <w:ind w:left="109"/>
              <w:rPr>
                <w:sz w:val="20"/>
              </w:rPr>
            </w:pPr>
            <w:r>
              <w:rPr>
                <w:sz w:val="20"/>
              </w:rPr>
              <w:t>07</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before="1" w:line="221" w:lineRule="exact"/>
              <w:ind w:left="108"/>
              <w:rPr>
                <w:sz w:val="20"/>
              </w:rPr>
            </w:pPr>
            <w:r>
              <w:rPr>
                <w:sz w:val="20"/>
              </w:rPr>
              <w:t>State</w:t>
            </w:r>
          </w:p>
        </w:tc>
        <w:tc>
          <w:tcPr>
            <w:tcW w:w="1984" w:type="dxa"/>
          </w:tcPr>
          <w:p w:rsidR="00FB53DA" w:rsidRDefault="00FB53DA" w:rsidP="00CD41BC">
            <w:pPr>
              <w:pStyle w:val="TableParagraph"/>
              <w:spacing w:before="1" w:line="221" w:lineRule="exact"/>
              <w:ind w:left="108"/>
              <w:rPr>
                <w:sz w:val="20"/>
              </w:rPr>
            </w:pPr>
            <w:r>
              <w:rPr>
                <w:sz w:val="20"/>
              </w:rPr>
              <w:t>04</w:t>
            </w:r>
          </w:p>
        </w:tc>
        <w:tc>
          <w:tcPr>
            <w:tcW w:w="2834" w:type="dxa"/>
          </w:tcPr>
          <w:p w:rsidR="00FB53DA" w:rsidRDefault="00FB53DA" w:rsidP="00CD41BC">
            <w:pPr>
              <w:pStyle w:val="TableParagraph"/>
              <w:spacing w:before="1" w:line="221" w:lineRule="exact"/>
              <w:ind w:left="109"/>
              <w:rPr>
                <w:sz w:val="20"/>
              </w:rPr>
            </w:pPr>
            <w:r>
              <w:rPr>
                <w:sz w:val="20"/>
              </w:rPr>
              <w:t>04</w:t>
            </w: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5670" w:type="dxa"/>
            <w:gridSpan w:val="2"/>
          </w:tcPr>
          <w:p w:rsidR="00FB53DA" w:rsidRDefault="00FB53DA" w:rsidP="00CD41BC">
            <w:pPr>
              <w:pStyle w:val="TableParagraph"/>
              <w:spacing w:line="222" w:lineRule="exact"/>
              <w:ind w:left="108"/>
              <w:rPr>
                <w:sz w:val="20"/>
              </w:rPr>
            </w:pPr>
            <w:r>
              <w:rPr>
                <w:sz w:val="20"/>
              </w:rPr>
              <w:t>(c)Awards/Fellowship</w:t>
            </w:r>
          </w:p>
        </w:tc>
        <w:tc>
          <w:tcPr>
            <w:tcW w:w="2834" w:type="dxa"/>
          </w:tcPr>
          <w:p w:rsidR="00FB53DA" w:rsidRDefault="00FB53DA" w:rsidP="00CD41BC">
            <w:pPr>
              <w:pStyle w:val="TableParagraph"/>
              <w:rPr>
                <w:rFonts w:ascii="Times New Roman"/>
                <w:sz w:val="16"/>
              </w:rPr>
            </w:pP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International</w:t>
            </w:r>
          </w:p>
        </w:tc>
        <w:tc>
          <w:tcPr>
            <w:tcW w:w="1984" w:type="dxa"/>
          </w:tcPr>
          <w:p w:rsidR="00FB53DA" w:rsidRDefault="00FB53DA" w:rsidP="00CD41BC">
            <w:pPr>
              <w:pStyle w:val="TableParagraph"/>
              <w:spacing w:line="222" w:lineRule="exact"/>
              <w:ind w:left="105"/>
              <w:rPr>
                <w:sz w:val="20"/>
              </w:rPr>
            </w:pPr>
            <w:r>
              <w:rPr>
                <w:sz w:val="20"/>
              </w:rPr>
              <w:t>07</w:t>
            </w:r>
          </w:p>
        </w:tc>
        <w:tc>
          <w:tcPr>
            <w:tcW w:w="2834" w:type="dxa"/>
          </w:tcPr>
          <w:p w:rsidR="00FB53DA" w:rsidRDefault="00FB53DA" w:rsidP="00CD41BC">
            <w:pPr>
              <w:pStyle w:val="TableParagraph"/>
              <w:spacing w:line="222" w:lineRule="exact"/>
              <w:ind w:left="107"/>
              <w:rPr>
                <w:sz w:val="20"/>
              </w:rPr>
            </w:pPr>
            <w:r>
              <w:rPr>
                <w:sz w:val="20"/>
              </w:rPr>
              <w:t>07</w:t>
            </w:r>
          </w:p>
        </w:tc>
      </w:tr>
      <w:tr w:rsidR="00FB53DA" w:rsidTr="00CD41BC">
        <w:trPr>
          <w:trHeight w:val="239"/>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0" w:lineRule="exact"/>
              <w:ind w:left="108"/>
              <w:rPr>
                <w:sz w:val="20"/>
              </w:rPr>
            </w:pPr>
            <w:r>
              <w:rPr>
                <w:sz w:val="20"/>
              </w:rPr>
              <w:t>National</w:t>
            </w:r>
          </w:p>
        </w:tc>
        <w:tc>
          <w:tcPr>
            <w:tcW w:w="1984" w:type="dxa"/>
          </w:tcPr>
          <w:p w:rsidR="00FB53DA" w:rsidRDefault="00FB53DA" w:rsidP="00CD41BC">
            <w:pPr>
              <w:pStyle w:val="TableParagraph"/>
              <w:spacing w:line="220" w:lineRule="exact"/>
              <w:ind w:left="108"/>
              <w:rPr>
                <w:sz w:val="20"/>
              </w:rPr>
            </w:pPr>
            <w:r>
              <w:rPr>
                <w:sz w:val="20"/>
              </w:rPr>
              <w:t>05</w:t>
            </w:r>
          </w:p>
        </w:tc>
        <w:tc>
          <w:tcPr>
            <w:tcW w:w="2834" w:type="dxa"/>
          </w:tcPr>
          <w:p w:rsidR="00FB53DA" w:rsidRDefault="00FB53DA" w:rsidP="00CD41BC">
            <w:pPr>
              <w:pStyle w:val="TableParagraph"/>
              <w:spacing w:line="220" w:lineRule="exact"/>
              <w:ind w:left="109"/>
              <w:rPr>
                <w:sz w:val="20"/>
              </w:rPr>
            </w:pPr>
            <w:r>
              <w:rPr>
                <w:sz w:val="20"/>
              </w:rPr>
              <w:t>05</w:t>
            </w: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rPr>
                <w:rFonts w:ascii="Times New Roman"/>
                <w:sz w:val="16"/>
              </w:rPr>
            </w:pPr>
          </w:p>
        </w:tc>
        <w:tc>
          <w:tcPr>
            <w:tcW w:w="1984" w:type="dxa"/>
          </w:tcPr>
          <w:p w:rsidR="00FB53DA" w:rsidRDefault="00FB53DA" w:rsidP="00CD41BC">
            <w:pPr>
              <w:pStyle w:val="TableParagraph"/>
              <w:rPr>
                <w:rFonts w:ascii="Times New Roman"/>
                <w:sz w:val="16"/>
              </w:rPr>
            </w:pPr>
          </w:p>
        </w:tc>
        <w:tc>
          <w:tcPr>
            <w:tcW w:w="2834" w:type="dxa"/>
          </w:tcPr>
          <w:p w:rsidR="00FB53DA" w:rsidRDefault="00FB53DA" w:rsidP="00CD41BC">
            <w:pPr>
              <w:pStyle w:val="TableParagraph"/>
              <w:rPr>
                <w:rFonts w:ascii="Times New Roman"/>
                <w:sz w:val="16"/>
              </w:rPr>
            </w:pPr>
          </w:p>
        </w:tc>
      </w:tr>
      <w:tr w:rsidR="00FB53DA" w:rsidTr="00CD41BC">
        <w:trPr>
          <w:trHeight w:val="1689"/>
        </w:trPr>
        <w:tc>
          <w:tcPr>
            <w:tcW w:w="674" w:type="dxa"/>
          </w:tcPr>
          <w:p w:rsidR="00FB53DA" w:rsidRDefault="00FB53DA" w:rsidP="00CD41BC">
            <w:pPr>
              <w:pStyle w:val="TableParagraph"/>
              <w:spacing w:line="240" w:lineRule="exact"/>
              <w:ind w:left="107"/>
              <w:rPr>
                <w:sz w:val="20"/>
              </w:rPr>
            </w:pPr>
            <w:r>
              <w:rPr>
                <w:w w:val="99"/>
                <w:sz w:val="20"/>
              </w:rPr>
              <w:t>6</w:t>
            </w:r>
          </w:p>
        </w:tc>
        <w:tc>
          <w:tcPr>
            <w:tcW w:w="3686" w:type="dxa"/>
          </w:tcPr>
          <w:p w:rsidR="00FB53DA" w:rsidRDefault="00FB53DA" w:rsidP="00CD41BC">
            <w:pPr>
              <w:pStyle w:val="TableParagraph"/>
              <w:ind w:left="108" w:right="93"/>
              <w:jc w:val="both"/>
              <w:rPr>
                <w:sz w:val="20"/>
              </w:rPr>
            </w:pPr>
            <w:r>
              <w:rPr>
                <w:sz w:val="20"/>
              </w:rPr>
              <w:t>*Invited lectures / Resource Person/ paper presentation in Seminars/ Conferences/full paper in Conference Proceedings (Paper presented in Seminars/Conferences and also</w:t>
            </w:r>
          </w:p>
          <w:p w:rsidR="00FB53DA" w:rsidRDefault="00FB53DA" w:rsidP="00CD41BC">
            <w:pPr>
              <w:pStyle w:val="TableParagraph"/>
              <w:spacing w:before="5" w:line="242" w:lineRule="exact"/>
              <w:ind w:left="108" w:right="96"/>
              <w:jc w:val="both"/>
              <w:rPr>
                <w:sz w:val="20"/>
              </w:rPr>
            </w:pPr>
            <w:r>
              <w:rPr>
                <w:sz w:val="20"/>
              </w:rPr>
              <w:t>published as full paper in Conference Proceedings will be counted only once)</w:t>
            </w:r>
          </w:p>
        </w:tc>
        <w:tc>
          <w:tcPr>
            <w:tcW w:w="1984" w:type="dxa"/>
          </w:tcPr>
          <w:p w:rsidR="00FB53DA" w:rsidRDefault="00FB53DA" w:rsidP="00CD41BC">
            <w:pPr>
              <w:pStyle w:val="TableParagraph"/>
              <w:rPr>
                <w:rFonts w:ascii="Times New Roman"/>
                <w:sz w:val="20"/>
              </w:rPr>
            </w:pPr>
          </w:p>
        </w:tc>
        <w:tc>
          <w:tcPr>
            <w:tcW w:w="2834" w:type="dxa"/>
          </w:tcPr>
          <w:p w:rsidR="00FB53DA" w:rsidRDefault="00FB53DA" w:rsidP="00CD41BC">
            <w:pPr>
              <w:pStyle w:val="TableParagraph"/>
              <w:rPr>
                <w:rFonts w:ascii="Times New Roman"/>
                <w:sz w:val="20"/>
              </w:rPr>
            </w:pPr>
          </w:p>
        </w:tc>
      </w:tr>
      <w:tr w:rsidR="00FB53DA" w:rsidTr="00CD41BC">
        <w:trPr>
          <w:trHeight w:val="234"/>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15" w:lineRule="exact"/>
              <w:ind w:left="108"/>
              <w:rPr>
                <w:sz w:val="20"/>
              </w:rPr>
            </w:pPr>
            <w:r>
              <w:rPr>
                <w:sz w:val="20"/>
              </w:rPr>
              <w:t>International (Abroad)</w:t>
            </w:r>
          </w:p>
        </w:tc>
        <w:tc>
          <w:tcPr>
            <w:tcW w:w="1984" w:type="dxa"/>
          </w:tcPr>
          <w:p w:rsidR="00FB53DA" w:rsidRDefault="00FB53DA" w:rsidP="00CD41BC">
            <w:pPr>
              <w:pStyle w:val="TableParagraph"/>
              <w:spacing w:line="215" w:lineRule="exact"/>
              <w:ind w:left="105"/>
              <w:rPr>
                <w:sz w:val="20"/>
              </w:rPr>
            </w:pPr>
            <w:r>
              <w:rPr>
                <w:sz w:val="20"/>
              </w:rPr>
              <w:t>07</w:t>
            </w:r>
          </w:p>
        </w:tc>
        <w:tc>
          <w:tcPr>
            <w:tcW w:w="2834" w:type="dxa"/>
          </w:tcPr>
          <w:p w:rsidR="00FB53DA" w:rsidRDefault="00FB53DA" w:rsidP="00CD41BC">
            <w:pPr>
              <w:pStyle w:val="TableParagraph"/>
              <w:spacing w:line="215" w:lineRule="exact"/>
              <w:ind w:left="107"/>
              <w:rPr>
                <w:sz w:val="20"/>
              </w:rPr>
            </w:pPr>
            <w:r>
              <w:rPr>
                <w:sz w:val="20"/>
              </w:rPr>
              <w:t>07</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International (within country)</w:t>
            </w:r>
          </w:p>
        </w:tc>
        <w:tc>
          <w:tcPr>
            <w:tcW w:w="1984" w:type="dxa"/>
          </w:tcPr>
          <w:p w:rsidR="00FB53DA" w:rsidRDefault="00FB53DA" w:rsidP="00CD41BC">
            <w:pPr>
              <w:pStyle w:val="TableParagraph"/>
              <w:spacing w:line="222" w:lineRule="exact"/>
              <w:ind w:left="108"/>
              <w:rPr>
                <w:sz w:val="20"/>
              </w:rPr>
            </w:pPr>
            <w:r>
              <w:rPr>
                <w:sz w:val="20"/>
              </w:rPr>
              <w:t>05</w:t>
            </w:r>
          </w:p>
        </w:tc>
        <w:tc>
          <w:tcPr>
            <w:tcW w:w="2834" w:type="dxa"/>
          </w:tcPr>
          <w:p w:rsidR="00FB53DA" w:rsidRDefault="00FB53DA" w:rsidP="00CD41BC">
            <w:pPr>
              <w:pStyle w:val="TableParagraph"/>
              <w:spacing w:line="222" w:lineRule="exact"/>
              <w:ind w:left="109"/>
              <w:rPr>
                <w:sz w:val="20"/>
              </w:rPr>
            </w:pPr>
            <w:r>
              <w:rPr>
                <w:sz w:val="20"/>
              </w:rPr>
              <w:t>05</w:t>
            </w:r>
          </w:p>
        </w:tc>
      </w:tr>
      <w:tr w:rsidR="00FB53DA" w:rsidTr="00CD41BC">
        <w:trPr>
          <w:trHeight w:val="242"/>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National</w:t>
            </w:r>
          </w:p>
        </w:tc>
        <w:tc>
          <w:tcPr>
            <w:tcW w:w="1984" w:type="dxa"/>
          </w:tcPr>
          <w:p w:rsidR="00FB53DA" w:rsidRDefault="00FB53DA" w:rsidP="00CD41BC">
            <w:pPr>
              <w:pStyle w:val="TableParagraph"/>
              <w:spacing w:line="222" w:lineRule="exact"/>
              <w:ind w:left="108"/>
              <w:rPr>
                <w:sz w:val="20"/>
              </w:rPr>
            </w:pPr>
            <w:r>
              <w:rPr>
                <w:sz w:val="20"/>
              </w:rPr>
              <w:t>03</w:t>
            </w:r>
          </w:p>
        </w:tc>
        <w:tc>
          <w:tcPr>
            <w:tcW w:w="2834" w:type="dxa"/>
          </w:tcPr>
          <w:p w:rsidR="00FB53DA" w:rsidRDefault="00FB53DA" w:rsidP="00CD41BC">
            <w:pPr>
              <w:pStyle w:val="TableParagraph"/>
              <w:spacing w:line="222" w:lineRule="exact"/>
              <w:ind w:left="109"/>
              <w:rPr>
                <w:sz w:val="20"/>
              </w:rPr>
            </w:pPr>
            <w:r>
              <w:rPr>
                <w:sz w:val="20"/>
              </w:rPr>
              <w:t>03</w:t>
            </w:r>
          </w:p>
        </w:tc>
      </w:tr>
      <w:tr w:rsidR="00FB53DA" w:rsidTr="00CD41BC">
        <w:trPr>
          <w:trHeight w:val="241"/>
        </w:trPr>
        <w:tc>
          <w:tcPr>
            <w:tcW w:w="674" w:type="dxa"/>
          </w:tcPr>
          <w:p w:rsidR="00FB53DA" w:rsidRDefault="00FB53DA" w:rsidP="00CD41BC">
            <w:pPr>
              <w:pStyle w:val="TableParagraph"/>
              <w:rPr>
                <w:rFonts w:ascii="Times New Roman"/>
                <w:sz w:val="16"/>
              </w:rPr>
            </w:pPr>
          </w:p>
        </w:tc>
        <w:tc>
          <w:tcPr>
            <w:tcW w:w="3686" w:type="dxa"/>
          </w:tcPr>
          <w:p w:rsidR="00FB53DA" w:rsidRDefault="00FB53DA" w:rsidP="00CD41BC">
            <w:pPr>
              <w:pStyle w:val="TableParagraph"/>
              <w:spacing w:line="222" w:lineRule="exact"/>
              <w:ind w:left="108"/>
              <w:rPr>
                <w:sz w:val="20"/>
              </w:rPr>
            </w:pPr>
            <w:r>
              <w:rPr>
                <w:sz w:val="20"/>
              </w:rPr>
              <w:t>State/University</w:t>
            </w:r>
          </w:p>
        </w:tc>
        <w:tc>
          <w:tcPr>
            <w:tcW w:w="1984" w:type="dxa"/>
          </w:tcPr>
          <w:p w:rsidR="00FB53DA" w:rsidRDefault="00FB53DA" w:rsidP="00CD41BC">
            <w:pPr>
              <w:pStyle w:val="TableParagraph"/>
              <w:spacing w:line="222" w:lineRule="exact"/>
              <w:ind w:left="108"/>
              <w:rPr>
                <w:sz w:val="20"/>
              </w:rPr>
            </w:pPr>
            <w:r>
              <w:rPr>
                <w:sz w:val="20"/>
              </w:rPr>
              <w:t>02</w:t>
            </w:r>
          </w:p>
        </w:tc>
        <w:tc>
          <w:tcPr>
            <w:tcW w:w="2834" w:type="dxa"/>
          </w:tcPr>
          <w:p w:rsidR="00FB53DA" w:rsidRDefault="00FB53DA" w:rsidP="00CD41BC">
            <w:pPr>
              <w:pStyle w:val="TableParagraph"/>
              <w:spacing w:line="222" w:lineRule="exact"/>
              <w:ind w:left="109"/>
              <w:rPr>
                <w:sz w:val="20"/>
              </w:rPr>
            </w:pPr>
            <w:r>
              <w:rPr>
                <w:sz w:val="20"/>
              </w:rPr>
              <w:t>02</w:t>
            </w:r>
          </w:p>
        </w:tc>
      </w:tr>
    </w:tbl>
    <w:p w:rsidR="00FB53DA" w:rsidRDefault="00FB53DA" w:rsidP="00FB53DA">
      <w:pPr>
        <w:pStyle w:val="BodyText"/>
        <w:spacing w:before="4"/>
        <w:rPr>
          <w:rFonts w:ascii="Tahoma"/>
          <w:sz w:val="13"/>
        </w:rPr>
      </w:pPr>
    </w:p>
    <w:p w:rsidR="00FB53DA" w:rsidRDefault="00FB53DA" w:rsidP="00FB53DA">
      <w:pPr>
        <w:pStyle w:val="Heading1"/>
        <w:spacing w:before="101"/>
        <w:ind w:left="340"/>
        <w:rPr>
          <w:rFonts w:ascii="Tahoma"/>
        </w:rPr>
      </w:pPr>
      <w:r>
        <w:rPr>
          <w:rFonts w:ascii="Tahoma"/>
        </w:rPr>
        <w:t>The Research score for research papers would be augmented as follows</w:t>
      </w:r>
    </w:p>
    <w:p w:rsidR="00FB53DA" w:rsidRDefault="00FB53DA" w:rsidP="00FB53DA">
      <w:pPr>
        <w:pStyle w:val="BodyText"/>
        <w:spacing w:before="200"/>
        <w:ind w:left="340" w:right="414"/>
        <w:rPr>
          <w:rFonts w:ascii="Tahoma"/>
        </w:rPr>
      </w:pPr>
      <w:r>
        <w:rPr>
          <w:rFonts w:ascii="Tahoma"/>
        </w:rPr>
        <w:t>Peer-Reviewed or UGC-listed Journals (Impact factor to be determined as per Thomson Reuters list) :</w:t>
      </w:r>
    </w:p>
    <w:p w:rsidR="00FB53DA" w:rsidRDefault="00FB53DA" w:rsidP="00FB53DA">
      <w:pPr>
        <w:pStyle w:val="BodyText"/>
        <w:rPr>
          <w:rFonts w:ascii="Tahoma"/>
        </w:rPr>
      </w:pPr>
    </w:p>
    <w:p w:rsidR="00FB53DA" w:rsidRDefault="00FB53DA" w:rsidP="00FB53DA">
      <w:pPr>
        <w:pStyle w:val="ListParagraph"/>
        <w:widowControl w:val="0"/>
        <w:numPr>
          <w:ilvl w:val="1"/>
          <w:numId w:val="29"/>
        </w:numPr>
        <w:tabs>
          <w:tab w:val="left" w:pos="906"/>
          <w:tab w:val="left" w:pos="907"/>
          <w:tab w:val="left" w:pos="6100"/>
          <w:tab w:val="left" w:pos="6820"/>
        </w:tabs>
        <w:autoSpaceDE w:val="0"/>
        <w:autoSpaceDN w:val="0"/>
        <w:spacing w:after="0" w:line="240" w:lineRule="auto"/>
        <w:ind w:hanging="354"/>
        <w:contextualSpacing w:val="0"/>
        <w:jc w:val="left"/>
        <w:rPr>
          <w:rFonts w:ascii="Tahoma"/>
        </w:rPr>
      </w:pPr>
      <w:r>
        <w:rPr>
          <w:rFonts w:ascii="Tahoma"/>
        </w:rPr>
        <w:t>Paper in refereed journals without</w:t>
      </w:r>
      <w:r>
        <w:rPr>
          <w:rFonts w:ascii="Tahoma"/>
          <w:spacing w:val="57"/>
        </w:rPr>
        <w:t xml:space="preserve"> </w:t>
      </w:r>
      <w:r>
        <w:rPr>
          <w:rFonts w:ascii="Tahoma"/>
        </w:rPr>
        <w:t>impact</w:t>
      </w:r>
      <w:r>
        <w:rPr>
          <w:rFonts w:ascii="Tahoma"/>
          <w:spacing w:val="-1"/>
        </w:rPr>
        <w:t xml:space="preserve"> </w:t>
      </w:r>
      <w:r>
        <w:rPr>
          <w:rFonts w:ascii="Tahoma"/>
        </w:rPr>
        <w:t>factor</w:t>
      </w:r>
      <w:r>
        <w:rPr>
          <w:rFonts w:ascii="Tahoma"/>
        </w:rPr>
        <w:tab/>
        <w:t>-</w:t>
      </w:r>
      <w:r>
        <w:rPr>
          <w:rFonts w:ascii="Tahoma"/>
        </w:rPr>
        <w:tab/>
        <w:t>5 Points</w:t>
      </w:r>
    </w:p>
    <w:p w:rsidR="00FB53DA" w:rsidRDefault="00FB53DA" w:rsidP="00FB53DA">
      <w:pPr>
        <w:pStyle w:val="ListParagraph"/>
        <w:widowControl w:val="0"/>
        <w:numPr>
          <w:ilvl w:val="1"/>
          <w:numId w:val="29"/>
        </w:numPr>
        <w:tabs>
          <w:tab w:val="left" w:pos="906"/>
          <w:tab w:val="left" w:pos="907"/>
          <w:tab w:val="left" w:pos="6101"/>
          <w:tab w:val="left" w:pos="6822"/>
        </w:tabs>
        <w:autoSpaceDE w:val="0"/>
        <w:autoSpaceDN w:val="0"/>
        <w:spacing w:before="1" w:after="0" w:line="265" w:lineRule="exact"/>
        <w:ind w:hanging="404"/>
        <w:contextualSpacing w:val="0"/>
        <w:jc w:val="left"/>
        <w:rPr>
          <w:rFonts w:ascii="Tahoma"/>
        </w:rPr>
      </w:pPr>
      <w:r>
        <w:rPr>
          <w:rFonts w:ascii="Tahoma"/>
        </w:rPr>
        <w:t>Paper with  impact factor less</w:t>
      </w:r>
      <w:r>
        <w:rPr>
          <w:rFonts w:ascii="Tahoma"/>
          <w:spacing w:val="-13"/>
        </w:rPr>
        <w:t xml:space="preserve"> </w:t>
      </w:r>
      <w:r>
        <w:rPr>
          <w:rFonts w:ascii="Tahoma"/>
        </w:rPr>
        <w:t>than</w:t>
      </w:r>
      <w:r>
        <w:rPr>
          <w:rFonts w:ascii="Tahoma"/>
          <w:spacing w:val="-2"/>
        </w:rPr>
        <w:t xml:space="preserve"> </w:t>
      </w:r>
      <w:r>
        <w:rPr>
          <w:rFonts w:ascii="Tahoma"/>
        </w:rPr>
        <w:t>1</w:t>
      </w:r>
      <w:r>
        <w:rPr>
          <w:rFonts w:ascii="Tahoma"/>
        </w:rPr>
        <w:tab/>
        <w:t>-</w:t>
      </w:r>
      <w:r>
        <w:rPr>
          <w:rFonts w:ascii="Tahoma"/>
        </w:rPr>
        <w:tab/>
        <w:t>10 Points</w:t>
      </w:r>
    </w:p>
    <w:p w:rsidR="00FB53DA" w:rsidRDefault="00FB53DA" w:rsidP="00FB53DA">
      <w:pPr>
        <w:pStyle w:val="ListParagraph"/>
        <w:widowControl w:val="0"/>
        <w:numPr>
          <w:ilvl w:val="1"/>
          <w:numId w:val="29"/>
        </w:numPr>
        <w:tabs>
          <w:tab w:val="left" w:pos="906"/>
          <w:tab w:val="left" w:pos="907"/>
          <w:tab w:val="left" w:pos="6100"/>
          <w:tab w:val="left" w:pos="6820"/>
        </w:tabs>
        <w:autoSpaceDE w:val="0"/>
        <w:autoSpaceDN w:val="0"/>
        <w:spacing w:after="0" w:line="265" w:lineRule="exact"/>
        <w:ind w:hanging="455"/>
        <w:contextualSpacing w:val="0"/>
        <w:jc w:val="left"/>
        <w:rPr>
          <w:rFonts w:ascii="Tahoma"/>
        </w:rPr>
      </w:pPr>
      <w:r>
        <w:rPr>
          <w:rFonts w:ascii="Tahoma"/>
        </w:rPr>
        <w:t>Paper with  impact factor between 1</w:t>
      </w:r>
      <w:r>
        <w:rPr>
          <w:rFonts w:ascii="Tahoma"/>
          <w:spacing w:val="60"/>
        </w:rPr>
        <w:t xml:space="preserve"> </w:t>
      </w:r>
      <w:r>
        <w:rPr>
          <w:rFonts w:ascii="Tahoma"/>
        </w:rPr>
        <w:t>and</w:t>
      </w:r>
      <w:r>
        <w:rPr>
          <w:rFonts w:ascii="Tahoma"/>
          <w:spacing w:val="-3"/>
        </w:rPr>
        <w:t xml:space="preserve"> </w:t>
      </w:r>
      <w:r>
        <w:rPr>
          <w:rFonts w:ascii="Tahoma"/>
        </w:rPr>
        <w:t>2</w:t>
      </w:r>
      <w:r>
        <w:rPr>
          <w:rFonts w:ascii="Tahoma"/>
        </w:rPr>
        <w:tab/>
        <w:t>-</w:t>
      </w:r>
      <w:r>
        <w:rPr>
          <w:rFonts w:ascii="Tahoma"/>
        </w:rPr>
        <w:tab/>
        <w:t>15</w:t>
      </w:r>
      <w:r>
        <w:rPr>
          <w:rFonts w:ascii="Tahoma"/>
          <w:spacing w:val="1"/>
        </w:rPr>
        <w:t xml:space="preserve"> </w:t>
      </w:r>
      <w:r>
        <w:rPr>
          <w:rFonts w:ascii="Tahoma"/>
        </w:rPr>
        <w:t>Points</w:t>
      </w:r>
    </w:p>
    <w:p w:rsidR="00FB53DA" w:rsidRDefault="00FB53DA" w:rsidP="00FB53DA">
      <w:pPr>
        <w:pStyle w:val="ListParagraph"/>
        <w:widowControl w:val="0"/>
        <w:numPr>
          <w:ilvl w:val="1"/>
          <w:numId w:val="29"/>
        </w:numPr>
        <w:tabs>
          <w:tab w:val="left" w:pos="906"/>
          <w:tab w:val="left" w:pos="907"/>
          <w:tab w:val="left" w:pos="6100"/>
          <w:tab w:val="left" w:pos="6820"/>
        </w:tabs>
        <w:autoSpaceDE w:val="0"/>
        <w:autoSpaceDN w:val="0"/>
        <w:spacing w:before="1" w:after="0" w:line="240" w:lineRule="auto"/>
        <w:ind w:hanging="462"/>
        <w:contextualSpacing w:val="0"/>
        <w:jc w:val="left"/>
        <w:rPr>
          <w:rFonts w:ascii="Tahoma"/>
        </w:rPr>
      </w:pPr>
      <w:r>
        <w:rPr>
          <w:rFonts w:ascii="Tahoma"/>
        </w:rPr>
        <w:t>Paper with  impact factor between 2</w:t>
      </w:r>
      <w:r>
        <w:rPr>
          <w:rFonts w:ascii="Tahoma"/>
          <w:spacing w:val="60"/>
        </w:rPr>
        <w:t xml:space="preserve"> </w:t>
      </w:r>
      <w:r>
        <w:rPr>
          <w:rFonts w:ascii="Tahoma"/>
        </w:rPr>
        <w:t>and</w:t>
      </w:r>
      <w:r>
        <w:rPr>
          <w:rFonts w:ascii="Tahoma"/>
          <w:spacing w:val="-3"/>
        </w:rPr>
        <w:t xml:space="preserve"> </w:t>
      </w:r>
      <w:r>
        <w:rPr>
          <w:rFonts w:ascii="Tahoma"/>
        </w:rPr>
        <w:t>5</w:t>
      </w:r>
      <w:r>
        <w:rPr>
          <w:rFonts w:ascii="Tahoma"/>
        </w:rPr>
        <w:tab/>
        <w:t>-</w:t>
      </w:r>
      <w:r>
        <w:rPr>
          <w:rFonts w:ascii="Tahoma"/>
        </w:rPr>
        <w:tab/>
        <w:t>20</w:t>
      </w:r>
      <w:r>
        <w:rPr>
          <w:rFonts w:ascii="Tahoma"/>
          <w:spacing w:val="1"/>
        </w:rPr>
        <w:t xml:space="preserve"> </w:t>
      </w:r>
      <w:r>
        <w:rPr>
          <w:rFonts w:ascii="Tahoma"/>
        </w:rPr>
        <w:t>Points</w:t>
      </w:r>
    </w:p>
    <w:p w:rsidR="00FB53DA" w:rsidRDefault="00FB53DA" w:rsidP="00FB53DA">
      <w:pPr>
        <w:pStyle w:val="ListParagraph"/>
        <w:widowControl w:val="0"/>
        <w:numPr>
          <w:ilvl w:val="1"/>
          <w:numId w:val="29"/>
        </w:numPr>
        <w:tabs>
          <w:tab w:val="left" w:pos="906"/>
          <w:tab w:val="left" w:pos="907"/>
          <w:tab w:val="left" w:pos="6101"/>
          <w:tab w:val="left" w:pos="6821"/>
        </w:tabs>
        <w:autoSpaceDE w:val="0"/>
        <w:autoSpaceDN w:val="0"/>
        <w:spacing w:before="1" w:after="0" w:line="265" w:lineRule="exact"/>
        <w:ind w:hanging="411"/>
        <w:contextualSpacing w:val="0"/>
        <w:jc w:val="left"/>
        <w:rPr>
          <w:rFonts w:ascii="Tahoma"/>
        </w:rPr>
      </w:pPr>
      <w:r>
        <w:rPr>
          <w:rFonts w:ascii="Tahoma"/>
        </w:rPr>
        <w:t>Paper with  impact factor between 5</w:t>
      </w:r>
      <w:r>
        <w:rPr>
          <w:rFonts w:ascii="Tahoma"/>
          <w:spacing w:val="62"/>
        </w:rPr>
        <w:t xml:space="preserve"> </w:t>
      </w:r>
      <w:r>
        <w:rPr>
          <w:rFonts w:ascii="Tahoma"/>
        </w:rPr>
        <w:t>and</w:t>
      </w:r>
      <w:r>
        <w:rPr>
          <w:rFonts w:ascii="Tahoma"/>
          <w:spacing w:val="-3"/>
        </w:rPr>
        <w:t xml:space="preserve"> </w:t>
      </w:r>
      <w:r>
        <w:rPr>
          <w:rFonts w:ascii="Tahoma"/>
        </w:rPr>
        <w:t>10</w:t>
      </w:r>
      <w:r>
        <w:rPr>
          <w:rFonts w:ascii="Tahoma"/>
        </w:rPr>
        <w:tab/>
        <w:t>-</w:t>
      </w:r>
      <w:r>
        <w:rPr>
          <w:rFonts w:ascii="Tahoma"/>
        </w:rPr>
        <w:tab/>
        <w:t>25</w:t>
      </w:r>
      <w:r>
        <w:rPr>
          <w:rFonts w:ascii="Tahoma"/>
          <w:spacing w:val="1"/>
        </w:rPr>
        <w:t xml:space="preserve"> </w:t>
      </w:r>
      <w:r>
        <w:rPr>
          <w:rFonts w:ascii="Tahoma"/>
        </w:rPr>
        <w:t>Points</w:t>
      </w:r>
    </w:p>
    <w:p w:rsidR="00FB53DA" w:rsidRDefault="00FB53DA" w:rsidP="00FB53DA">
      <w:pPr>
        <w:pStyle w:val="ListParagraph"/>
        <w:widowControl w:val="0"/>
        <w:numPr>
          <w:ilvl w:val="1"/>
          <w:numId w:val="29"/>
        </w:numPr>
        <w:tabs>
          <w:tab w:val="left" w:pos="906"/>
          <w:tab w:val="left" w:pos="907"/>
          <w:tab w:val="left" w:pos="6103"/>
          <w:tab w:val="left" w:pos="6823"/>
        </w:tabs>
        <w:autoSpaceDE w:val="0"/>
        <w:autoSpaceDN w:val="0"/>
        <w:spacing w:after="0" w:line="265" w:lineRule="exact"/>
        <w:ind w:hanging="462"/>
        <w:contextualSpacing w:val="0"/>
        <w:jc w:val="left"/>
        <w:rPr>
          <w:rFonts w:ascii="Tahoma"/>
        </w:rPr>
      </w:pPr>
      <w:r>
        <w:rPr>
          <w:rFonts w:ascii="Tahoma"/>
        </w:rPr>
        <w:t>Paper with  impact</w:t>
      </w:r>
      <w:r>
        <w:rPr>
          <w:rFonts w:ascii="Tahoma"/>
          <w:spacing w:val="-6"/>
        </w:rPr>
        <w:t xml:space="preserve"> </w:t>
      </w:r>
      <w:r>
        <w:rPr>
          <w:rFonts w:ascii="Tahoma"/>
        </w:rPr>
        <w:t>factor</w:t>
      </w:r>
      <w:r>
        <w:rPr>
          <w:rFonts w:ascii="Tahoma"/>
          <w:spacing w:val="-4"/>
        </w:rPr>
        <w:t xml:space="preserve"> </w:t>
      </w:r>
      <w:r>
        <w:rPr>
          <w:rFonts w:ascii="Tahoma"/>
        </w:rPr>
        <w:t>&gt;10</w:t>
      </w:r>
      <w:r>
        <w:rPr>
          <w:rFonts w:ascii="Tahoma"/>
        </w:rPr>
        <w:tab/>
        <w:t>-</w:t>
      </w:r>
      <w:r>
        <w:rPr>
          <w:rFonts w:ascii="Tahoma"/>
        </w:rPr>
        <w:tab/>
        <w:t>30 Points</w:t>
      </w:r>
    </w:p>
    <w:p w:rsidR="00FB53DA" w:rsidRDefault="00FB53DA" w:rsidP="00FB53DA">
      <w:pPr>
        <w:pStyle w:val="BodyText"/>
        <w:spacing w:before="1"/>
        <w:rPr>
          <w:rFonts w:ascii="Tahoma"/>
        </w:rPr>
      </w:pPr>
    </w:p>
    <w:p w:rsidR="00FB53DA" w:rsidRDefault="00FB53DA" w:rsidP="00FB53DA">
      <w:pPr>
        <w:pStyle w:val="ListParagraph"/>
        <w:widowControl w:val="0"/>
        <w:numPr>
          <w:ilvl w:val="2"/>
          <w:numId w:val="29"/>
        </w:numPr>
        <w:tabs>
          <w:tab w:val="left" w:pos="907"/>
        </w:tabs>
        <w:autoSpaceDE w:val="0"/>
        <w:autoSpaceDN w:val="0"/>
        <w:spacing w:before="1" w:after="0" w:line="240" w:lineRule="auto"/>
        <w:ind w:hanging="361"/>
        <w:contextualSpacing w:val="0"/>
        <w:jc w:val="both"/>
        <w:rPr>
          <w:rFonts w:ascii="Tahoma"/>
        </w:rPr>
      </w:pPr>
      <w:r>
        <w:rPr>
          <w:rFonts w:ascii="Tahoma"/>
        </w:rPr>
        <w:t>Two authors: 70% of total value of publication for each</w:t>
      </w:r>
      <w:r>
        <w:rPr>
          <w:rFonts w:ascii="Tahoma"/>
          <w:spacing w:val="-8"/>
        </w:rPr>
        <w:t xml:space="preserve"> </w:t>
      </w:r>
      <w:r>
        <w:rPr>
          <w:rFonts w:ascii="Tahoma"/>
        </w:rPr>
        <w:t>author.</w:t>
      </w:r>
    </w:p>
    <w:p w:rsidR="00FB53DA" w:rsidRDefault="00FB53DA" w:rsidP="00FB53DA">
      <w:pPr>
        <w:pStyle w:val="BodyText"/>
        <w:spacing w:before="11"/>
        <w:rPr>
          <w:rFonts w:ascii="Tahoma"/>
          <w:sz w:val="21"/>
        </w:rPr>
      </w:pPr>
    </w:p>
    <w:p w:rsidR="00FB53DA" w:rsidRDefault="00FB53DA" w:rsidP="00FB53DA">
      <w:pPr>
        <w:pStyle w:val="ListParagraph"/>
        <w:widowControl w:val="0"/>
        <w:numPr>
          <w:ilvl w:val="2"/>
          <w:numId w:val="29"/>
        </w:numPr>
        <w:tabs>
          <w:tab w:val="left" w:pos="907"/>
        </w:tabs>
        <w:autoSpaceDE w:val="0"/>
        <w:autoSpaceDN w:val="0"/>
        <w:spacing w:after="0" w:line="240" w:lineRule="auto"/>
        <w:ind w:right="410"/>
        <w:contextualSpacing w:val="0"/>
        <w:jc w:val="both"/>
        <w:rPr>
          <w:rFonts w:ascii="Tahoma"/>
        </w:rPr>
      </w:pPr>
      <w:r>
        <w:rPr>
          <w:rFonts w:ascii="Tahoma"/>
        </w:rPr>
        <w:t>More than two authors: 70% of total value of publication for the First/Principal/Corresponding author and 30% of total value of publication for each of the joint</w:t>
      </w:r>
      <w:r>
        <w:rPr>
          <w:rFonts w:ascii="Tahoma"/>
          <w:spacing w:val="-1"/>
        </w:rPr>
        <w:t xml:space="preserve"> </w:t>
      </w:r>
      <w:r>
        <w:rPr>
          <w:rFonts w:ascii="Tahoma"/>
        </w:rPr>
        <w:t>authors.</w:t>
      </w:r>
    </w:p>
    <w:p w:rsidR="00FB53DA" w:rsidRDefault="00FB53DA" w:rsidP="00FB53DA">
      <w:pPr>
        <w:pStyle w:val="BodyText"/>
        <w:spacing w:before="1"/>
        <w:rPr>
          <w:rFonts w:ascii="Tahoma"/>
        </w:rPr>
      </w:pPr>
    </w:p>
    <w:p w:rsidR="00FB53DA" w:rsidRDefault="00FB53DA" w:rsidP="00FB53DA">
      <w:pPr>
        <w:pStyle w:val="BodyText"/>
        <w:ind w:left="976" w:right="2199" w:hanging="70"/>
        <w:rPr>
          <w:rFonts w:ascii="Tahoma"/>
        </w:rPr>
      </w:pPr>
      <w:r>
        <w:rPr>
          <w:rFonts w:ascii="Tahoma"/>
        </w:rPr>
        <w:t>Joint Projects: Principal Investigator and Co-investigator would get 50% each.</w:t>
      </w:r>
    </w:p>
    <w:p w:rsidR="00FB53DA" w:rsidRDefault="00FB53DA" w:rsidP="00FB53DA">
      <w:pPr>
        <w:rPr>
          <w:rFonts w:ascii="Tahoma"/>
        </w:rPr>
      </w:pPr>
    </w:p>
    <w:p w:rsidR="00FB53DA" w:rsidRDefault="00FB53DA" w:rsidP="00FB53DA">
      <w:pPr>
        <w:pStyle w:val="Heading1"/>
        <w:spacing w:before="200"/>
        <w:ind w:left="339"/>
        <w:rPr>
          <w:rFonts w:ascii="Tahoma"/>
        </w:rPr>
      </w:pPr>
      <w:r>
        <w:rPr>
          <w:rFonts w:ascii="Tahoma"/>
        </w:rPr>
        <w:t>Note:</w:t>
      </w:r>
    </w:p>
    <w:p w:rsidR="00FB53DA" w:rsidRDefault="00FB53DA" w:rsidP="00FB53DA">
      <w:pPr>
        <w:pStyle w:val="ListParagraph"/>
        <w:widowControl w:val="0"/>
        <w:numPr>
          <w:ilvl w:val="3"/>
          <w:numId w:val="29"/>
        </w:numPr>
        <w:tabs>
          <w:tab w:val="left" w:pos="1059"/>
          <w:tab w:val="left" w:pos="1060"/>
        </w:tabs>
        <w:autoSpaceDE w:val="0"/>
        <w:autoSpaceDN w:val="0"/>
        <w:spacing w:before="201" w:after="0" w:line="240" w:lineRule="auto"/>
        <w:contextualSpacing w:val="0"/>
        <w:rPr>
          <w:rFonts w:ascii="Tahoma" w:hAnsi="Tahoma"/>
        </w:rPr>
      </w:pPr>
      <w:r>
        <w:rPr>
          <w:rFonts w:ascii="Tahoma" w:hAnsi="Tahoma"/>
        </w:rPr>
        <w:t>Paper presented if part of edited book or proceeding then it can be claimed only</w:t>
      </w:r>
      <w:r>
        <w:rPr>
          <w:rFonts w:ascii="Tahoma" w:hAnsi="Tahoma"/>
          <w:spacing w:val="-21"/>
        </w:rPr>
        <w:t xml:space="preserve"> </w:t>
      </w:r>
      <w:r>
        <w:rPr>
          <w:rFonts w:ascii="Tahoma" w:hAnsi="Tahoma"/>
        </w:rPr>
        <w:t>once.</w:t>
      </w:r>
    </w:p>
    <w:p w:rsidR="00FB53DA" w:rsidRDefault="00FB53DA" w:rsidP="00FB53DA">
      <w:pPr>
        <w:pStyle w:val="BodyText"/>
        <w:rPr>
          <w:rFonts w:ascii="Tahoma"/>
        </w:rPr>
      </w:pPr>
    </w:p>
    <w:p w:rsidR="00FB53DA" w:rsidRPr="00FB53DA" w:rsidRDefault="00FB53DA" w:rsidP="00FB53DA">
      <w:pPr>
        <w:pStyle w:val="ListParagraph"/>
        <w:widowControl w:val="0"/>
        <w:numPr>
          <w:ilvl w:val="3"/>
          <w:numId w:val="29"/>
        </w:numPr>
        <w:tabs>
          <w:tab w:val="left" w:pos="1060"/>
        </w:tabs>
        <w:autoSpaceDE w:val="0"/>
        <w:autoSpaceDN w:val="0"/>
        <w:spacing w:after="0" w:line="237" w:lineRule="auto"/>
        <w:ind w:right="410"/>
        <w:contextualSpacing w:val="0"/>
        <w:jc w:val="both"/>
        <w:rPr>
          <w:rFonts w:ascii="Tahoma" w:hAnsi="Tahoma"/>
          <w:b/>
        </w:rPr>
      </w:pPr>
      <w:r>
        <w:rPr>
          <w:rFonts w:ascii="Tahoma" w:hAnsi="Tahoma"/>
        </w:rPr>
        <w:t xml:space="preserve">For joint supervision of research students, </w:t>
      </w:r>
      <w:r w:rsidRPr="00FB53DA">
        <w:rPr>
          <w:rFonts w:ascii="Tahoma" w:hAnsi="Tahoma"/>
          <w:b/>
        </w:rPr>
        <w:t>the formula shall be 70% of the total score for Supervisor and Co- supervisor. Supervisor and Co-supervisor, both shall get 7 marks each.</w:t>
      </w:r>
    </w:p>
    <w:p w:rsidR="00FB53DA" w:rsidRDefault="00FB53DA" w:rsidP="00FB53DA">
      <w:pPr>
        <w:pStyle w:val="BodyText"/>
        <w:spacing w:before="5"/>
        <w:rPr>
          <w:rFonts w:ascii="Tahoma"/>
        </w:rPr>
      </w:pPr>
    </w:p>
    <w:p w:rsidR="00FB53DA" w:rsidRPr="00FB53DA" w:rsidRDefault="00FB53DA" w:rsidP="00FB53DA">
      <w:pPr>
        <w:pStyle w:val="ListParagraph"/>
        <w:widowControl w:val="0"/>
        <w:numPr>
          <w:ilvl w:val="3"/>
          <w:numId w:val="29"/>
        </w:numPr>
        <w:tabs>
          <w:tab w:val="left" w:pos="1060"/>
        </w:tabs>
        <w:autoSpaceDE w:val="0"/>
        <w:autoSpaceDN w:val="0"/>
        <w:spacing w:after="0" w:line="237" w:lineRule="auto"/>
        <w:ind w:right="411"/>
        <w:contextualSpacing w:val="0"/>
        <w:jc w:val="both"/>
        <w:rPr>
          <w:rFonts w:ascii="Tahoma" w:hAnsi="Tahoma"/>
          <w:b/>
        </w:rPr>
      </w:pPr>
      <w:r>
        <w:rPr>
          <w:rFonts w:ascii="Tahoma" w:hAnsi="Tahoma"/>
        </w:rPr>
        <w:t xml:space="preserve">*For the purpose of calculating research score of the teacher, the combined research score from the categories of </w:t>
      </w:r>
      <w:r w:rsidRPr="00FB53DA">
        <w:rPr>
          <w:rFonts w:ascii="Tahoma" w:hAnsi="Tahoma"/>
          <w:b/>
        </w:rPr>
        <w:t>5(b). Policy Document and 6. Invited lectures/Resource Person/Paper presentation shall have an upper capping of thirty percent of the total research score of the teacher</w:t>
      </w:r>
      <w:r w:rsidRPr="00FB53DA">
        <w:rPr>
          <w:rFonts w:ascii="Tahoma" w:hAnsi="Tahoma"/>
          <w:b/>
          <w:spacing w:val="-5"/>
        </w:rPr>
        <w:t xml:space="preserve"> </w:t>
      </w:r>
      <w:r w:rsidRPr="00FB53DA">
        <w:rPr>
          <w:rFonts w:ascii="Tahoma" w:hAnsi="Tahoma"/>
          <w:b/>
        </w:rPr>
        <w:t>concerned.</w:t>
      </w:r>
    </w:p>
    <w:p w:rsidR="00FB53DA" w:rsidRDefault="00FB53DA" w:rsidP="00FB53DA">
      <w:pPr>
        <w:pStyle w:val="BodyText"/>
        <w:spacing w:before="4"/>
        <w:rPr>
          <w:rFonts w:ascii="Tahoma"/>
        </w:rPr>
      </w:pPr>
    </w:p>
    <w:p w:rsidR="00FB53DA" w:rsidRDefault="00FB53DA" w:rsidP="00FB53DA">
      <w:pPr>
        <w:pStyle w:val="ListParagraph"/>
        <w:widowControl w:val="0"/>
        <w:numPr>
          <w:ilvl w:val="3"/>
          <w:numId w:val="29"/>
        </w:numPr>
        <w:tabs>
          <w:tab w:val="left" w:pos="1059"/>
          <w:tab w:val="left" w:pos="1060"/>
        </w:tabs>
        <w:autoSpaceDE w:val="0"/>
        <w:autoSpaceDN w:val="0"/>
        <w:spacing w:after="0" w:line="240" w:lineRule="auto"/>
        <w:contextualSpacing w:val="0"/>
        <w:rPr>
          <w:rFonts w:ascii="Tahoma" w:hAnsi="Tahoma"/>
        </w:rPr>
      </w:pPr>
      <w:r>
        <w:rPr>
          <w:rFonts w:ascii="Tahoma" w:hAnsi="Tahoma"/>
        </w:rPr>
        <w:t xml:space="preserve">The </w:t>
      </w:r>
      <w:r w:rsidRPr="00FB53DA">
        <w:rPr>
          <w:rFonts w:ascii="Tahoma" w:hAnsi="Tahoma"/>
          <w:b/>
        </w:rPr>
        <w:t>research score shall be from the minimum of three categories out of six</w:t>
      </w:r>
      <w:r>
        <w:rPr>
          <w:rFonts w:ascii="Tahoma" w:hAnsi="Tahoma"/>
          <w:spacing w:val="-20"/>
        </w:rPr>
        <w:t xml:space="preserve"> </w:t>
      </w:r>
      <w:r w:rsidRPr="00FB53DA">
        <w:rPr>
          <w:rFonts w:ascii="Tahoma" w:hAnsi="Tahoma"/>
          <w:b/>
        </w:rPr>
        <w:t>categories.</w:t>
      </w:r>
    </w:p>
    <w:p w:rsidR="00FB53DA" w:rsidRDefault="00FB53DA" w:rsidP="00FB53DA">
      <w:pPr>
        <w:pStyle w:val="BodyText"/>
        <w:spacing w:before="8"/>
        <w:rPr>
          <w:rFonts w:ascii="Tahoma"/>
          <w:sz w:val="21"/>
        </w:rPr>
      </w:pPr>
    </w:p>
    <w:p w:rsidR="00FB53DA" w:rsidRDefault="00FB53DA"/>
    <w:p w:rsidR="00FC7154" w:rsidRDefault="00FC7154"/>
    <w:p w:rsidR="00FC7154" w:rsidRDefault="00FC7154"/>
    <w:p w:rsidR="00FC7154" w:rsidRDefault="00FC7154"/>
    <w:p w:rsidR="00FC7154" w:rsidRDefault="00FC7154"/>
    <w:p w:rsidR="00FC7154" w:rsidRDefault="00FC7154"/>
    <w:p w:rsidR="00FC7154" w:rsidRDefault="00FC7154"/>
    <w:p w:rsidR="00FC7154" w:rsidRDefault="00FC7154" w:rsidP="00FC7154">
      <w:pPr>
        <w:spacing w:after="0"/>
        <w:jc w:val="both"/>
        <w:rPr>
          <w:rFonts w:ascii="Arial" w:hAnsi="Arial" w:cs="Arial"/>
          <w:sz w:val="24"/>
        </w:rPr>
      </w:pPr>
      <w:r w:rsidRPr="00AF78B0">
        <w:rPr>
          <w:rFonts w:ascii="Arial" w:hAnsi="Arial" w:cs="Arial"/>
          <w:b/>
          <w:sz w:val="24"/>
          <w:u w:val="single"/>
        </w:rPr>
        <w:t>As per the Press Notice issued by the UGC, Letter No. F.9-1/2020 (PS/Misc), dated. 23.12.2022, has Clarified eligibility criteria for CAS Promotions of University Teachers from Academic Level - 12 to Academic Level – 13A and Academic Level – 13A to Academic Level – 14</w:t>
      </w:r>
      <w:r w:rsidRPr="00285826">
        <w:rPr>
          <w:rFonts w:ascii="Arial" w:hAnsi="Arial" w:cs="Arial"/>
          <w:b/>
          <w:sz w:val="24"/>
        </w:rPr>
        <w:t>.</w:t>
      </w:r>
    </w:p>
    <w:p w:rsidR="00FC7154" w:rsidRDefault="00FC7154" w:rsidP="00FC7154">
      <w:pPr>
        <w:spacing w:after="0"/>
        <w:jc w:val="both"/>
        <w:rPr>
          <w:rFonts w:ascii="Arial" w:hAnsi="Arial" w:cs="Arial"/>
          <w:sz w:val="24"/>
        </w:rPr>
      </w:pPr>
    </w:p>
    <w:p w:rsidR="00FC7154" w:rsidRDefault="00FC7154" w:rsidP="00FC7154">
      <w:pPr>
        <w:spacing w:after="0"/>
        <w:jc w:val="both"/>
        <w:rPr>
          <w:rFonts w:ascii="Arial" w:hAnsi="Arial" w:cs="Arial"/>
          <w:sz w:val="24"/>
        </w:rPr>
      </w:pPr>
      <w:r>
        <w:rPr>
          <w:rFonts w:ascii="Arial" w:hAnsi="Arial" w:cs="Arial"/>
          <w:sz w:val="24"/>
        </w:rPr>
        <w:t>The UGC has received queries from various stakeholders / Universities seeking clarification with regard to the term “Evidence of having Guided at least One Ph.D candidate” and “Evidence of Successfully guided doctoral Candidate” the University Grants Commission (UGC) in its 563</w:t>
      </w:r>
      <w:r w:rsidRPr="009B4AB6">
        <w:rPr>
          <w:rFonts w:ascii="Arial" w:hAnsi="Arial" w:cs="Arial"/>
          <w:sz w:val="24"/>
          <w:vertAlign w:val="superscript"/>
        </w:rPr>
        <w:t>rd</w:t>
      </w:r>
      <w:r>
        <w:rPr>
          <w:rFonts w:ascii="Arial" w:hAnsi="Arial" w:cs="Arial"/>
          <w:sz w:val="24"/>
        </w:rPr>
        <w:t xml:space="preserve"> meeting held on 22</w:t>
      </w:r>
      <w:r w:rsidRPr="009B4AB6">
        <w:rPr>
          <w:rFonts w:ascii="Arial" w:hAnsi="Arial" w:cs="Arial"/>
          <w:sz w:val="24"/>
          <w:vertAlign w:val="superscript"/>
        </w:rPr>
        <w:t>nd</w:t>
      </w:r>
      <w:r>
        <w:rPr>
          <w:rFonts w:ascii="Arial" w:hAnsi="Arial" w:cs="Arial"/>
          <w:sz w:val="24"/>
        </w:rPr>
        <w:t xml:space="preserve"> November 2022 considered and approved the following Clarifications.</w:t>
      </w:r>
    </w:p>
    <w:p w:rsidR="00FC7154" w:rsidRDefault="00FC7154" w:rsidP="00FC7154">
      <w:pPr>
        <w:spacing w:after="0"/>
        <w:jc w:val="both"/>
        <w:rPr>
          <w:rFonts w:ascii="Arial" w:hAnsi="Arial" w:cs="Arial"/>
          <w:sz w:val="24"/>
        </w:rPr>
      </w:pPr>
    </w:p>
    <w:p w:rsidR="00FC7154" w:rsidRDefault="00FC7154" w:rsidP="00FC7154">
      <w:pPr>
        <w:pStyle w:val="ListParagraph"/>
        <w:numPr>
          <w:ilvl w:val="0"/>
          <w:numId w:val="30"/>
        </w:numPr>
        <w:spacing w:after="0"/>
        <w:jc w:val="both"/>
        <w:rPr>
          <w:rFonts w:ascii="Arial" w:hAnsi="Arial" w:cs="Arial"/>
          <w:sz w:val="24"/>
        </w:rPr>
      </w:pPr>
      <w:r>
        <w:rPr>
          <w:rFonts w:ascii="Arial" w:hAnsi="Arial" w:cs="Arial"/>
          <w:sz w:val="24"/>
        </w:rPr>
        <w:t>Clause 6.4©(III))(5) Assistant Professor (selection Grade / Academic Level – 12) to Associate Professor (Academic Level -13A) “Evidence of having guided at least one Ph.D Candidate”</w:t>
      </w:r>
    </w:p>
    <w:p w:rsidR="00FC7154" w:rsidRDefault="00FC7154" w:rsidP="00FC7154">
      <w:pPr>
        <w:pStyle w:val="ListParagraph"/>
        <w:spacing w:after="0"/>
        <w:jc w:val="both"/>
        <w:rPr>
          <w:rFonts w:ascii="Arial" w:hAnsi="Arial" w:cs="Arial"/>
          <w:sz w:val="24"/>
        </w:rPr>
      </w:pPr>
    </w:p>
    <w:p w:rsidR="00FC7154" w:rsidRDefault="00FC7154" w:rsidP="00FC7154">
      <w:pPr>
        <w:pStyle w:val="ListParagraph"/>
        <w:numPr>
          <w:ilvl w:val="0"/>
          <w:numId w:val="30"/>
        </w:numPr>
        <w:spacing w:after="0"/>
        <w:jc w:val="both"/>
        <w:rPr>
          <w:rFonts w:ascii="Arial" w:hAnsi="Arial" w:cs="Arial"/>
          <w:sz w:val="24"/>
        </w:rPr>
      </w:pPr>
      <w:r w:rsidRPr="00DD6C08">
        <w:rPr>
          <w:rFonts w:ascii="Arial" w:hAnsi="Arial" w:cs="Arial"/>
          <w:b/>
          <w:sz w:val="24"/>
        </w:rPr>
        <w:t>Clarification</w:t>
      </w:r>
      <w:r>
        <w:rPr>
          <w:rFonts w:ascii="Arial" w:hAnsi="Arial" w:cs="Arial"/>
          <w:sz w:val="24"/>
        </w:rPr>
        <w:t xml:space="preserve">: Documentary evidence to prove that the said Assistant Professor (Selection Grade / Academic Level 12) is </w:t>
      </w:r>
      <w:r w:rsidR="003C6132" w:rsidRPr="003C6132">
        <w:rPr>
          <w:rFonts w:ascii="Arial" w:hAnsi="Arial" w:cs="Arial"/>
          <w:b/>
          <w:sz w:val="24"/>
          <w:u w:val="single"/>
        </w:rPr>
        <w:t>“</w:t>
      </w:r>
      <w:r w:rsidR="003854F6">
        <w:rPr>
          <w:rFonts w:ascii="Arial" w:hAnsi="Arial" w:cs="Arial"/>
          <w:b/>
          <w:sz w:val="24"/>
          <w:u w:val="single"/>
        </w:rPr>
        <w:t>G</w:t>
      </w:r>
      <w:r w:rsidRPr="00DD6C08">
        <w:rPr>
          <w:rFonts w:ascii="Arial" w:hAnsi="Arial" w:cs="Arial"/>
          <w:b/>
          <w:sz w:val="24"/>
          <w:u w:val="single"/>
        </w:rPr>
        <w:t>uiding doctoral candidates</w:t>
      </w:r>
      <w:r w:rsidR="003C6132">
        <w:rPr>
          <w:rFonts w:ascii="Arial" w:hAnsi="Arial" w:cs="Arial"/>
          <w:b/>
          <w:sz w:val="24"/>
          <w:u w:val="single"/>
        </w:rPr>
        <w:t>”</w:t>
      </w:r>
      <w:r w:rsidRPr="00DD6C08">
        <w:rPr>
          <w:rFonts w:ascii="Arial" w:hAnsi="Arial" w:cs="Arial"/>
          <w:b/>
          <w:sz w:val="24"/>
        </w:rPr>
        <w:t>.</w:t>
      </w:r>
      <w:r>
        <w:rPr>
          <w:rFonts w:ascii="Arial" w:hAnsi="Arial" w:cs="Arial"/>
          <w:sz w:val="24"/>
        </w:rPr>
        <w:t xml:space="preserve"> </w:t>
      </w:r>
    </w:p>
    <w:p w:rsidR="00FC7154" w:rsidRPr="00DD6C08" w:rsidRDefault="00FC7154" w:rsidP="00FC7154">
      <w:pPr>
        <w:pStyle w:val="ListParagraph"/>
        <w:rPr>
          <w:rFonts w:ascii="Arial" w:hAnsi="Arial" w:cs="Arial"/>
          <w:sz w:val="24"/>
        </w:rPr>
      </w:pPr>
    </w:p>
    <w:p w:rsidR="00FC7154" w:rsidRDefault="00FC7154" w:rsidP="00FC7154">
      <w:pPr>
        <w:pStyle w:val="ListParagraph"/>
        <w:numPr>
          <w:ilvl w:val="0"/>
          <w:numId w:val="30"/>
        </w:numPr>
        <w:spacing w:after="0"/>
        <w:jc w:val="both"/>
        <w:rPr>
          <w:rFonts w:ascii="Arial" w:hAnsi="Arial" w:cs="Arial"/>
          <w:sz w:val="24"/>
        </w:rPr>
      </w:pPr>
      <w:r>
        <w:rPr>
          <w:rFonts w:ascii="Arial" w:hAnsi="Arial" w:cs="Arial"/>
          <w:sz w:val="24"/>
        </w:rPr>
        <w:t xml:space="preserve">6.4© (IV)(4) Associate Professor (Academic Level – 13A) to Professor (Academic Level 14) </w:t>
      </w:r>
      <w:r w:rsidRPr="00DD6C08">
        <w:rPr>
          <w:rFonts w:ascii="Arial" w:hAnsi="Arial" w:cs="Arial"/>
          <w:b/>
          <w:sz w:val="24"/>
          <w:u w:val="single"/>
        </w:rPr>
        <w:t>“Evidence of Successfully guided doctoral candidate”</w:t>
      </w:r>
      <w:r w:rsidRPr="00DD6C08">
        <w:rPr>
          <w:rFonts w:ascii="Arial" w:hAnsi="Arial" w:cs="Arial"/>
          <w:b/>
          <w:sz w:val="24"/>
        </w:rPr>
        <w:t>.</w:t>
      </w:r>
    </w:p>
    <w:p w:rsidR="00FC7154" w:rsidRPr="00DD6C08" w:rsidRDefault="00FC7154" w:rsidP="00FC7154">
      <w:pPr>
        <w:pStyle w:val="ListParagraph"/>
        <w:rPr>
          <w:rFonts w:ascii="Arial" w:hAnsi="Arial" w:cs="Arial"/>
          <w:sz w:val="24"/>
        </w:rPr>
      </w:pPr>
    </w:p>
    <w:p w:rsidR="00FC7154" w:rsidRDefault="00FC7154" w:rsidP="00FC7154">
      <w:pPr>
        <w:pStyle w:val="ListParagraph"/>
        <w:numPr>
          <w:ilvl w:val="0"/>
          <w:numId w:val="30"/>
        </w:numPr>
        <w:spacing w:after="0"/>
        <w:jc w:val="both"/>
        <w:rPr>
          <w:rFonts w:ascii="Arial" w:hAnsi="Arial" w:cs="Arial"/>
          <w:sz w:val="24"/>
        </w:rPr>
      </w:pPr>
      <w:r w:rsidRPr="00DD6C08">
        <w:rPr>
          <w:rFonts w:ascii="Arial" w:hAnsi="Arial" w:cs="Arial"/>
          <w:b/>
          <w:sz w:val="24"/>
        </w:rPr>
        <w:t>Clarification</w:t>
      </w:r>
      <w:r>
        <w:rPr>
          <w:rFonts w:ascii="Arial" w:hAnsi="Arial" w:cs="Arial"/>
          <w:sz w:val="24"/>
        </w:rPr>
        <w:t>: Documentary evidence to prove that the doctoral candidates registered under the said Associate Professor (Academic Level 13A) have been awarded Ph.D Degrees.</w:t>
      </w:r>
    </w:p>
    <w:p w:rsidR="00FC7154" w:rsidRPr="00D24BD3" w:rsidRDefault="00FC7154" w:rsidP="00FC7154">
      <w:pPr>
        <w:pStyle w:val="ListParagraph"/>
        <w:rPr>
          <w:rFonts w:ascii="Arial" w:hAnsi="Arial" w:cs="Arial"/>
          <w:sz w:val="24"/>
        </w:rPr>
      </w:pPr>
    </w:p>
    <w:p w:rsidR="00FC7154" w:rsidRDefault="00FC7154" w:rsidP="00FC7154">
      <w:pPr>
        <w:pStyle w:val="ListParagraph"/>
        <w:numPr>
          <w:ilvl w:val="0"/>
          <w:numId w:val="30"/>
        </w:numPr>
        <w:spacing w:after="0"/>
        <w:jc w:val="both"/>
        <w:rPr>
          <w:rFonts w:ascii="Arial" w:hAnsi="Arial" w:cs="Arial"/>
          <w:sz w:val="24"/>
        </w:rPr>
      </w:pPr>
      <w:r>
        <w:rPr>
          <w:rFonts w:ascii="Arial" w:hAnsi="Arial" w:cs="Arial"/>
          <w:sz w:val="24"/>
        </w:rPr>
        <w:t>Further the Commission resolved that to claim the benefits for promotion under CAS the requirement of “Guiding Doctoral Candidates” or “Award of Ph.D degree to the Doctoral Candidates” for supervisors shall be as under:</w:t>
      </w:r>
    </w:p>
    <w:p w:rsidR="00FC7154" w:rsidRPr="00D24BD3" w:rsidRDefault="00FC7154" w:rsidP="00FC7154">
      <w:pPr>
        <w:pStyle w:val="ListParagraph"/>
        <w:rPr>
          <w:rFonts w:ascii="Arial" w:hAnsi="Arial" w:cs="Arial"/>
          <w:sz w:val="24"/>
        </w:rPr>
      </w:pPr>
    </w:p>
    <w:p w:rsidR="00FC7154" w:rsidRDefault="00FC7154" w:rsidP="00FC7154">
      <w:pPr>
        <w:pStyle w:val="ListParagraph"/>
        <w:spacing w:after="0"/>
        <w:jc w:val="both"/>
        <w:rPr>
          <w:rFonts w:ascii="Arial" w:hAnsi="Arial" w:cs="Arial"/>
          <w:sz w:val="24"/>
        </w:rPr>
      </w:pPr>
      <w:r>
        <w:rPr>
          <w:rFonts w:ascii="Arial" w:hAnsi="Arial" w:cs="Arial"/>
          <w:sz w:val="24"/>
        </w:rPr>
        <w:t>For the Main Supervisor – One Doctoral Candidate</w:t>
      </w:r>
    </w:p>
    <w:p w:rsidR="00FC7154" w:rsidRDefault="00FC7154" w:rsidP="00FC7154">
      <w:pPr>
        <w:pStyle w:val="ListParagraph"/>
        <w:spacing w:after="0"/>
        <w:jc w:val="both"/>
        <w:rPr>
          <w:rFonts w:ascii="Arial" w:hAnsi="Arial" w:cs="Arial"/>
          <w:sz w:val="24"/>
        </w:rPr>
      </w:pPr>
      <w:r>
        <w:rPr>
          <w:rFonts w:ascii="Arial" w:hAnsi="Arial" w:cs="Arial"/>
          <w:sz w:val="24"/>
        </w:rPr>
        <w:t>For the Co-supervisor – Two Doctoral Candidates”</w:t>
      </w:r>
    </w:p>
    <w:p w:rsidR="00FC7154" w:rsidRDefault="00FC7154" w:rsidP="00FC7154">
      <w:pPr>
        <w:spacing w:after="0"/>
        <w:jc w:val="both"/>
        <w:rPr>
          <w:rFonts w:ascii="Arial" w:hAnsi="Arial" w:cs="Arial"/>
          <w:sz w:val="24"/>
        </w:rPr>
      </w:pPr>
    </w:p>
    <w:p w:rsidR="00FC7154" w:rsidRPr="00D24BD3" w:rsidRDefault="00FC7154" w:rsidP="00FC7154">
      <w:pPr>
        <w:spacing w:after="0"/>
        <w:jc w:val="both"/>
        <w:rPr>
          <w:rFonts w:ascii="Arial" w:hAnsi="Arial" w:cs="Arial"/>
          <w:sz w:val="24"/>
        </w:rPr>
      </w:pPr>
      <w:r>
        <w:rPr>
          <w:rFonts w:ascii="Arial" w:hAnsi="Arial" w:cs="Arial"/>
          <w:sz w:val="24"/>
        </w:rPr>
        <w:t>All the Universities are requested to comply with above provision of Promotion under CAS.</w:t>
      </w:r>
    </w:p>
    <w:p w:rsidR="00FC7154" w:rsidRDefault="00FC7154"/>
    <w:p w:rsidR="00FC7154" w:rsidRDefault="00FC7154"/>
    <w:p w:rsidR="00FC7154" w:rsidRDefault="00FC7154"/>
    <w:sectPr w:rsidR="00FC7154" w:rsidSect="00E0413C">
      <w:headerReference w:type="default" r:id="rId9"/>
      <w:pgSz w:w="12240" w:h="15840"/>
      <w:pgMar w:top="99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FE" w:rsidRDefault="00EC07FE" w:rsidP="002D1FE6">
      <w:pPr>
        <w:spacing w:after="0" w:line="240" w:lineRule="auto"/>
      </w:pPr>
      <w:r>
        <w:separator/>
      </w:r>
    </w:p>
  </w:endnote>
  <w:endnote w:type="continuationSeparator" w:id="1">
    <w:p w:rsidR="00EC07FE" w:rsidRDefault="00EC07FE" w:rsidP="002D1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FE" w:rsidRDefault="00EC07FE" w:rsidP="002D1FE6">
      <w:pPr>
        <w:spacing w:after="0" w:line="240" w:lineRule="auto"/>
      </w:pPr>
      <w:r>
        <w:separator/>
      </w:r>
    </w:p>
  </w:footnote>
  <w:footnote w:type="continuationSeparator" w:id="1">
    <w:p w:rsidR="00EC07FE" w:rsidRDefault="00EC07FE" w:rsidP="002D1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9" w:rsidRDefault="00EC07FE">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E00"/>
    <w:multiLevelType w:val="hybridMultilevel"/>
    <w:tmpl w:val="E1F4E24E"/>
    <w:lvl w:ilvl="0" w:tplc="EC8AE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75A8"/>
    <w:multiLevelType w:val="hybridMultilevel"/>
    <w:tmpl w:val="3CB08770"/>
    <w:lvl w:ilvl="0" w:tplc="BB9E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732C"/>
    <w:multiLevelType w:val="hybridMultilevel"/>
    <w:tmpl w:val="CFA460C0"/>
    <w:lvl w:ilvl="0" w:tplc="743C7CE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CC58B7"/>
    <w:multiLevelType w:val="hybridMultilevel"/>
    <w:tmpl w:val="91E80BF6"/>
    <w:lvl w:ilvl="0" w:tplc="C5A84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D19F2"/>
    <w:multiLevelType w:val="hybridMultilevel"/>
    <w:tmpl w:val="5E708248"/>
    <w:lvl w:ilvl="0" w:tplc="3404E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E83"/>
    <w:multiLevelType w:val="hybridMultilevel"/>
    <w:tmpl w:val="07B27858"/>
    <w:lvl w:ilvl="0" w:tplc="D70EE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60C1B"/>
    <w:multiLevelType w:val="hybridMultilevel"/>
    <w:tmpl w:val="98765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11A65"/>
    <w:multiLevelType w:val="hybridMultilevel"/>
    <w:tmpl w:val="6834F15A"/>
    <w:lvl w:ilvl="0" w:tplc="CDAE0F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92125"/>
    <w:multiLevelType w:val="hybridMultilevel"/>
    <w:tmpl w:val="A8CC2892"/>
    <w:lvl w:ilvl="0" w:tplc="6136C6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665AE"/>
    <w:multiLevelType w:val="hybridMultilevel"/>
    <w:tmpl w:val="A294AE82"/>
    <w:lvl w:ilvl="0" w:tplc="3FC032C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A263D07"/>
    <w:multiLevelType w:val="hybridMultilevel"/>
    <w:tmpl w:val="AFA02FEE"/>
    <w:lvl w:ilvl="0" w:tplc="2C2CE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81B36"/>
    <w:multiLevelType w:val="hybridMultilevel"/>
    <w:tmpl w:val="EF66D230"/>
    <w:lvl w:ilvl="0" w:tplc="6B32B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644BB"/>
    <w:multiLevelType w:val="hybridMultilevel"/>
    <w:tmpl w:val="7C1E15E0"/>
    <w:lvl w:ilvl="0" w:tplc="7C9E27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50F3B25"/>
    <w:multiLevelType w:val="hybridMultilevel"/>
    <w:tmpl w:val="4F90DC10"/>
    <w:lvl w:ilvl="0" w:tplc="E4A64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96B2E"/>
    <w:multiLevelType w:val="hybridMultilevel"/>
    <w:tmpl w:val="2A3A514E"/>
    <w:lvl w:ilvl="0" w:tplc="9D32F800">
      <w:start w:val="1"/>
      <w:numFmt w:val="lowerLetter"/>
      <w:lvlText w:val="(%1)"/>
      <w:lvlJc w:val="left"/>
      <w:pPr>
        <w:ind w:left="1220" w:hanging="389"/>
      </w:pPr>
      <w:rPr>
        <w:rFonts w:ascii="Verdana" w:eastAsia="Verdana" w:hAnsi="Verdana" w:cs="Verdana" w:hint="default"/>
        <w:spacing w:val="-1"/>
        <w:w w:val="100"/>
        <w:sz w:val="22"/>
        <w:szCs w:val="22"/>
        <w:lang w:val="en-US" w:eastAsia="en-US" w:bidi="en-US"/>
      </w:rPr>
    </w:lvl>
    <w:lvl w:ilvl="1" w:tplc="9E406EF6">
      <w:numFmt w:val="bullet"/>
      <w:lvlText w:val="•"/>
      <w:lvlJc w:val="left"/>
      <w:pPr>
        <w:ind w:left="2110" w:hanging="389"/>
      </w:pPr>
      <w:rPr>
        <w:rFonts w:hint="default"/>
        <w:lang w:val="en-US" w:eastAsia="en-US" w:bidi="en-US"/>
      </w:rPr>
    </w:lvl>
    <w:lvl w:ilvl="2" w:tplc="4F644126">
      <w:numFmt w:val="bullet"/>
      <w:lvlText w:val="•"/>
      <w:lvlJc w:val="left"/>
      <w:pPr>
        <w:ind w:left="3000" w:hanging="389"/>
      </w:pPr>
      <w:rPr>
        <w:rFonts w:hint="default"/>
        <w:lang w:val="en-US" w:eastAsia="en-US" w:bidi="en-US"/>
      </w:rPr>
    </w:lvl>
    <w:lvl w:ilvl="3" w:tplc="D2E2A510">
      <w:numFmt w:val="bullet"/>
      <w:lvlText w:val="•"/>
      <w:lvlJc w:val="left"/>
      <w:pPr>
        <w:ind w:left="3890" w:hanging="389"/>
      </w:pPr>
      <w:rPr>
        <w:rFonts w:hint="default"/>
        <w:lang w:val="en-US" w:eastAsia="en-US" w:bidi="en-US"/>
      </w:rPr>
    </w:lvl>
    <w:lvl w:ilvl="4" w:tplc="C542235A">
      <w:numFmt w:val="bullet"/>
      <w:lvlText w:val="•"/>
      <w:lvlJc w:val="left"/>
      <w:pPr>
        <w:ind w:left="4780" w:hanging="389"/>
      </w:pPr>
      <w:rPr>
        <w:rFonts w:hint="default"/>
        <w:lang w:val="en-US" w:eastAsia="en-US" w:bidi="en-US"/>
      </w:rPr>
    </w:lvl>
    <w:lvl w:ilvl="5" w:tplc="9BF6D854">
      <w:numFmt w:val="bullet"/>
      <w:lvlText w:val="•"/>
      <w:lvlJc w:val="left"/>
      <w:pPr>
        <w:ind w:left="5670" w:hanging="389"/>
      </w:pPr>
      <w:rPr>
        <w:rFonts w:hint="default"/>
        <w:lang w:val="en-US" w:eastAsia="en-US" w:bidi="en-US"/>
      </w:rPr>
    </w:lvl>
    <w:lvl w:ilvl="6" w:tplc="C89A7A7A">
      <w:numFmt w:val="bullet"/>
      <w:lvlText w:val="•"/>
      <w:lvlJc w:val="left"/>
      <w:pPr>
        <w:ind w:left="6560" w:hanging="389"/>
      </w:pPr>
      <w:rPr>
        <w:rFonts w:hint="default"/>
        <w:lang w:val="en-US" w:eastAsia="en-US" w:bidi="en-US"/>
      </w:rPr>
    </w:lvl>
    <w:lvl w:ilvl="7" w:tplc="067879D6">
      <w:numFmt w:val="bullet"/>
      <w:lvlText w:val="•"/>
      <w:lvlJc w:val="left"/>
      <w:pPr>
        <w:ind w:left="7450" w:hanging="389"/>
      </w:pPr>
      <w:rPr>
        <w:rFonts w:hint="default"/>
        <w:lang w:val="en-US" w:eastAsia="en-US" w:bidi="en-US"/>
      </w:rPr>
    </w:lvl>
    <w:lvl w:ilvl="8" w:tplc="99FCE20E">
      <w:numFmt w:val="bullet"/>
      <w:lvlText w:val="•"/>
      <w:lvlJc w:val="left"/>
      <w:pPr>
        <w:ind w:left="8340" w:hanging="389"/>
      </w:pPr>
      <w:rPr>
        <w:rFonts w:hint="default"/>
        <w:lang w:val="en-US" w:eastAsia="en-US" w:bidi="en-US"/>
      </w:rPr>
    </w:lvl>
  </w:abstractNum>
  <w:abstractNum w:abstractNumId="15">
    <w:nsid w:val="452D1C9C"/>
    <w:multiLevelType w:val="hybridMultilevel"/>
    <w:tmpl w:val="B7F85B92"/>
    <w:lvl w:ilvl="0" w:tplc="831AE984">
      <w:start w:val="1"/>
      <w:numFmt w:val="upperRoman"/>
      <w:lvlText w:val="%1."/>
      <w:lvlJc w:val="left"/>
      <w:pPr>
        <w:ind w:left="189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6394D"/>
    <w:multiLevelType w:val="hybridMultilevel"/>
    <w:tmpl w:val="E1948FD2"/>
    <w:lvl w:ilvl="0" w:tplc="165AF592">
      <w:start w:val="2"/>
      <w:numFmt w:val="decimal"/>
      <w:lvlText w:val="%1"/>
      <w:lvlJc w:val="left"/>
      <w:pPr>
        <w:ind w:left="1060" w:hanging="722"/>
      </w:pPr>
      <w:rPr>
        <w:rFonts w:hint="default"/>
        <w:lang w:val="en-US" w:eastAsia="en-US" w:bidi="en-US"/>
      </w:rPr>
    </w:lvl>
    <w:lvl w:ilvl="1" w:tplc="736A3F56">
      <w:numFmt w:val="none"/>
      <w:lvlText w:val=""/>
      <w:lvlJc w:val="left"/>
      <w:pPr>
        <w:tabs>
          <w:tab w:val="num" w:pos="360"/>
        </w:tabs>
      </w:pPr>
    </w:lvl>
    <w:lvl w:ilvl="2" w:tplc="1B864344">
      <w:start w:val="1"/>
      <w:numFmt w:val="upperRoman"/>
      <w:lvlText w:val="%3."/>
      <w:lvlJc w:val="left"/>
      <w:pPr>
        <w:ind w:left="1220" w:hanging="550"/>
        <w:jc w:val="right"/>
      </w:pPr>
      <w:rPr>
        <w:rFonts w:hint="default"/>
        <w:b/>
        <w:bCs/>
        <w:spacing w:val="-1"/>
        <w:w w:val="100"/>
        <w:lang w:val="en-US" w:eastAsia="en-US" w:bidi="en-US"/>
      </w:rPr>
    </w:lvl>
    <w:lvl w:ilvl="3" w:tplc="12C0B900">
      <w:start w:val="1"/>
      <w:numFmt w:val="lowerLetter"/>
      <w:lvlText w:val="(%4)"/>
      <w:lvlJc w:val="left"/>
      <w:pPr>
        <w:ind w:left="1472" w:hanging="550"/>
        <w:jc w:val="right"/>
      </w:pPr>
      <w:rPr>
        <w:rFonts w:ascii="Verdana" w:eastAsia="Verdana" w:hAnsi="Verdana" w:cs="Verdana" w:hint="default"/>
        <w:spacing w:val="-1"/>
        <w:w w:val="100"/>
        <w:sz w:val="22"/>
        <w:szCs w:val="22"/>
        <w:lang w:val="en-US" w:eastAsia="en-US" w:bidi="en-US"/>
      </w:rPr>
    </w:lvl>
    <w:lvl w:ilvl="4" w:tplc="D1E830F0">
      <w:start w:val="1"/>
      <w:numFmt w:val="lowerRoman"/>
      <w:lvlText w:val="(%5)"/>
      <w:lvlJc w:val="left"/>
      <w:pPr>
        <w:ind w:left="2651" w:hanging="550"/>
        <w:jc w:val="right"/>
      </w:pPr>
      <w:rPr>
        <w:rFonts w:ascii="Verdana" w:eastAsia="Verdana" w:hAnsi="Verdana" w:cs="Verdana" w:hint="default"/>
        <w:spacing w:val="-4"/>
        <w:w w:val="100"/>
        <w:sz w:val="22"/>
        <w:szCs w:val="22"/>
        <w:lang w:val="en-US" w:eastAsia="en-US" w:bidi="en-US"/>
      </w:rPr>
    </w:lvl>
    <w:lvl w:ilvl="5" w:tplc="E6FE311E">
      <w:numFmt w:val="bullet"/>
      <w:lvlText w:val="•"/>
      <w:lvlJc w:val="left"/>
      <w:pPr>
        <w:ind w:left="1620" w:hanging="550"/>
      </w:pPr>
      <w:rPr>
        <w:rFonts w:hint="default"/>
        <w:lang w:val="en-US" w:eastAsia="en-US" w:bidi="en-US"/>
      </w:rPr>
    </w:lvl>
    <w:lvl w:ilvl="6" w:tplc="B0ECF838">
      <w:numFmt w:val="bullet"/>
      <w:lvlText w:val="•"/>
      <w:lvlJc w:val="left"/>
      <w:pPr>
        <w:ind w:left="1780" w:hanging="550"/>
      </w:pPr>
      <w:rPr>
        <w:rFonts w:hint="default"/>
        <w:lang w:val="en-US" w:eastAsia="en-US" w:bidi="en-US"/>
      </w:rPr>
    </w:lvl>
    <w:lvl w:ilvl="7" w:tplc="1F24FC20">
      <w:numFmt w:val="bullet"/>
      <w:lvlText w:val="•"/>
      <w:lvlJc w:val="left"/>
      <w:pPr>
        <w:ind w:left="2660" w:hanging="550"/>
      </w:pPr>
      <w:rPr>
        <w:rFonts w:hint="default"/>
        <w:lang w:val="en-US" w:eastAsia="en-US" w:bidi="en-US"/>
      </w:rPr>
    </w:lvl>
    <w:lvl w:ilvl="8" w:tplc="0D946954">
      <w:numFmt w:val="bullet"/>
      <w:lvlText w:val="•"/>
      <w:lvlJc w:val="left"/>
      <w:pPr>
        <w:ind w:left="5146" w:hanging="550"/>
      </w:pPr>
      <w:rPr>
        <w:rFonts w:hint="default"/>
        <w:lang w:val="en-US" w:eastAsia="en-US" w:bidi="en-US"/>
      </w:rPr>
    </w:lvl>
  </w:abstractNum>
  <w:abstractNum w:abstractNumId="17">
    <w:nsid w:val="49F45BF0"/>
    <w:multiLevelType w:val="hybridMultilevel"/>
    <w:tmpl w:val="127A30CA"/>
    <w:lvl w:ilvl="0" w:tplc="E7AAFFB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A1433BE"/>
    <w:multiLevelType w:val="hybridMultilevel"/>
    <w:tmpl w:val="6AD015F4"/>
    <w:lvl w:ilvl="0" w:tplc="B810F642">
      <w:start w:val="2"/>
      <w:numFmt w:val="decimal"/>
      <w:lvlText w:val="%1."/>
      <w:lvlJc w:val="left"/>
      <w:pPr>
        <w:ind w:left="596" w:hanging="257"/>
      </w:pPr>
      <w:rPr>
        <w:rFonts w:ascii="Tahoma" w:eastAsia="Tahoma" w:hAnsi="Tahoma" w:cs="Tahoma" w:hint="default"/>
        <w:spacing w:val="-1"/>
        <w:w w:val="100"/>
        <w:sz w:val="22"/>
        <w:szCs w:val="22"/>
        <w:lang w:val="en-US" w:eastAsia="en-US" w:bidi="en-US"/>
      </w:rPr>
    </w:lvl>
    <w:lvl w:ilvl="1" w:tplc="C2B40D78">
      <w:start w:val="1"/>
      <w:numFmt w:val="lowerRoman"/>
      <w:lvlText w:val="%2)"/>
      <w:lvlJc w:val="left"/>
      <w:pPr>
        <w:ind w:left="906" w:hanging="353"/>
        <w:jc w:val="right"/>
      </w:pPr>
      <w:rPr>
        <w:rFonts w:ascii="Tahoma" w:eastAsia="Tahoma" w:hAnsi="Tahoma" w:cs="Tahoma" w:hint="default"/>
        <w:w w:val="100"/>
        <w:sz w:val="22"/>
        <w:szCs w:val="22"/>
        <w:lang w:val="en-US" w:eastAsia="en-US" w:bidi="en-US"/>
      </w:rPr>
    </w:lvl>
    <w:lvl w:ilvl="2" w:tplc="1D162B1A">
      <w:start w:val="1"/>
      <w:numFmt w:val="lowerLetter"/>
      <w:lvlText w:val="(%3)"/>
      <w:lvlJc w:val="left"/>
      <w:pPr>
        <w:ind w:left="906" w:hanging="360"/>
      </w:pPr>
      <w:rPr>
        <w:rFonts w:ascii="Tahoma" w:eastAsia="Tahoma" w:hAnsi="Tahoma" w:cs="Tahoma" w:hint="default"/>
        <w:spacing w:val="-1"/>
        <w:w w:val="100"/>
        <w:sz w:val="22"/>
        <w:szCs w:val="22"/>
        <w:lang w:val="en-US" w:eastAsia="en-US" w:bidi="en-US"/>
      </w:rPr>
    </w:lvl>
    <w:lvl w:ilvl="3" w:tplc="D53E2390">
      <w:numFmt w:val="bullet"/>
      <w:lvlText w:val=""/>
      <w:lvlJc w:val="left"/>
      <w:pPr>
        <w:ind w:left="1060" w:hanging="360"/>
      </w:pPr>
      <w:rPr>
        <w:rFonts w:ascii="Symbol" w:eastAsia="Symbol" w:hAnsi="Symbol" w:cs="Symbol" w:hint="default"/>
        <w:w w:val="100"/>
        <w:sz w:val="22"/>
        <w:szCs w:val="22"/>
        <w:lang w:val="en-US" w:eastAsia="en-US" w:bidi="en-US"/>
      </w:rPr>
    </w:lvl>
    <w:lvl w:ilvl="4" w:tplc="96C8E4E2">
      <w:numFmt w:val="bullet"/>
      <w:lvlText w:val="•"/>
      <w:lvlJc w:val="left"/>
      <w:pPr>
        <w:ind w:left="3325" w:hanging="360"/>
      </w:pPr>
      <w:rPr>
        <w:rFonts w:hint="default"/>
        <w:lang w:val="en-US" w:eastAsia="en-US" w:bidi="en-US"/>
      </w:rPr>
    </w:lvl>
    <w:lvl w:ilvl="5" w:tplc="51EC2226">
      <w:numFmt w:val="bullet"/>
      <w:lvlText w:val="•"/>
      <w:lvlJc w:val="left"/>
      <w:pPr>
        <w:ind w:left="4457" w:hanging="360"/>
      </w:pPr>
      <w:rPr>
        <w:rFonts w:hint="default"/>
        <w:lang w:val="en-US" w:eastAsia="en-US" w:bidi="en-US"/>
      </w:rPr>
    </w:lvl>
    <w:lvl w:ilvl="6" w:tplc="93FA43AE">
      <w:numFmt w:val="bullet"/>
      <w:lvlText w:val="•"/>
      <w:lvlJc w:val="left"/>
      <w:pPr>
        <w:ind w:left="5590" w:hanging="360"/>
      </w:pPr>
      <w:rPr>
        <w:rFonts w:hint="default"/>
        <w:lang w:val="en-US" w:eastAsia="en-US" w:bidi="en-US"/>
      </w:rPr>
    </w:lvl>
    <w:lvl w:ilvl="7" w:tplc="F35EDED0">
      <w:numFmt w:val="bullet"/>
      <w:lvlText w:val="•"/>
      <w:lvlJc w:val="left"/>
      <w:pPr>
        <w:ind w:left="6722" w:hanging="360"/>
      </w:pPr>
      <w:rPr>
        <w:rFonts w:hint="default"/>
        <w:lang w:val="en-US" w:eastAsia="en-US" w:bidi="en-US"/>
      </w:rPr>
    </w:lvl>
    <w:lvl w:ilvl="8" w:tplc="8C841744">
      <w:numFmt w:val="bullet"/>
      <w:lvlText w:val="•"/>
      <w:lvlJc w:val="left"/>
      <w:pPr>
        <w:ind w:left="7855" w:hanging="360"/>
      </w:pPr>
      <w:rPr>
        <w:rFonts w:hint="default"/>
        <w:lang w:val="en-US" w:eastAsia="en-US" w:bidi="en-US"/>
      </w:rPr>
    </w:lvl>
  </w:abstractNum>
  <w:abstractNum w:abstractNumId="19">
    <w:nsid w:val="4D8A5A90"/>
    <w:multiLevelType w:val="hybridMultilevel"/>
    <w:tmpl w:val="22D00932"/>
    <w:lvl w:ilvl="0" w:tplc="43A6CB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101E9"/>
    <w:multiLevelType w:val="hybridMultilevel"/>
    <w:tmpl w:val="98487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D54B9A"/>
    <w:multiLevelType w:val="hybridMultilevel"/>
    <w:tmpl w:val="0F7A01F8"/>
    <w:lvl w:ilvl="0" w:tplc="79FE7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84F91"/>
    <w:multiLevelType w:val="hybridMultilevel"/>
    <w:tmpl w:val="725A4BCA"/>
    <w:lvl w:ilvl="0" w:tplc="4B821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8593E"/>
    <w:multiLevelType w:val="hybridMultilevel"/>
    <w:tmpl w:val="7936B1C6"/>
    <w:lvl w:ilvl="0" w:tplc="F1B2E31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C492E86"/>
    <w:multiLevelType w:val="hybridMultilevel"/>
    <w:tmpl w:val="177404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D740540"/>
    <w:multiLevelType w:val="hybridMultilevel"/>
    <w:tmpl w:val="172EA6F4"/>
    <w:lvl w:ilvl="0" w:tplc="75EA07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27511"/>
    <w:multiLevelType w:val="hybridMultilevel"/>
    <w:tmpl w:val="B91AC3DA"/>
    <w:lvl w:ilvl="0" w:tplc="3020A79A">
      <w:start w:val="1"/>
      <w:numFmt w:val="lowerRoman"/>
      <w:lvlText w:val="(%1)"/>
      <w:lvlJc w:val="left"/>
      <w:pPr>
        <w:ind w:left="1439" w:hanging="320"/>
        <w:jc w:val="right"/>
      </w:pPr>
      <w:rPr>
        <w:rFonts w:ascii="Verdana" w:eastAsia="Verdana" w:hAnsi="Verdana" w:cs="Verdana" w:hint="default"/>
        <w:spacing w:val="-4"/>
        <w:w w:val="100"/>
        <w:sz w:val="22"/>
        <w:szCs w:val="22"/>
        <w:lang w:val="en-US" w:eastAsia="en-US" w:bidi="en-US"/>
      </w:rPr>
    </w:lvl>
    <w:lvl w:ilvl="1" w:tplc="650623FA">
      <w:numFmt w:val="bullet"/>
      <w:lvlText w:val="•"/>
      <w:lvlJc w:val="left"/>
      <w:pPr>
        <w:ind w:left="2308" w:hanging="320"/>
      </w:pPr>
      <w:rPr>
        <w:rFonts w:hint="default"/>
        <w:lang w:val="en-US" w:eastAsia="en-US" w:bidi="en-US"/>
      </w:rPr>
    </w:lvl>
    <w:lvl w:ilvl="2" w:tplc="B80C553A">
      <w:numFmt w:val="bullet"/>
      <w:lvlText w:val="•"/>
      <w:lvlJc w:val="left"/>
      <w:pPr>
        <w:ind w:left="3176" w:hanging="320"/>
      </w:pPr>
      <w:rPr>
        <w:rFonts w:hint="default"/>
        <w:lang w:val="en-US" w:eastAsia="en-US" w:bidi="en-US"/>
      </w:rPr>
    </w:lvl>
    <w:lvl w:ilvl="3" w:tplc="24E48716">
      <w:numFmt w:val="bullet"/>
      <w:lvlText w:val="•"/>
      <w:lvlJc w:val="left"/>
      <w:pPr>
        <w:ind w:left="4044" w:hanging="320"/>
      </w:pPr>
      <w:rPr>
        <w:rFonts w:hint="default"/>
        <w:lang w:val="en-US" w:eastAsia="en-US" w:bidi="en-US"/>
      </w:rPr>
    </w:lvl>
    <w:lvl w:ilvl="4" w:tplc="C41848D2">
      <w:numFmt w:val="bullet"/>
      <w:lvlText w:val="•"/>
      <w:lvlJc w:val="left"/>
      <w:pPr>
        <w:ind w:left="4912" w:hanging="320"/>
      </w:pPr>
      <w:rPr>
        <w:rFonts w:hint="default"/>
        <w:lang w:val="en-US" w:eastAsia="en-US" w:bidi="en-US"/>
      </w:rPr>
    </w:lvl>
    <w:lvl w:ilvl="5" w:tplc="F58A57DA">
      <w:numFmt w:val="bullet"/>
      <w:lvlText w:val="•"/>
      <w:lvlJc w:val="left"/>
      <w:pPr>
        <w:ind w:left="5780" w:hanging="320"/>
      </w:pPr>
      <w:rPr>
        <w:rFonts w:hint="default"/>
        <w:lang w:val="en-US" w:eastAsia="en-US" w:bidi="en-US"/>
      </w:rPr>
    </w:lvl>
    <w:lvl w:ilvl="6" w:tplc="AB9020D8">
      <w:numFmt w:val="bullet"/>
      <w:lvlText w:val="•"/>
      <w:lvlJc w:val="left"/>
      <w:pPr>
        <w:ind w:left="6648" w:hanging="320"/>
      </w:pPr>
      <w:rPr>
        <w:rFonts w:hint="default"/>
        <w:lang w:val="en-US" w:eastAsia="en-US" w:bidi="en-US"/>
      </w:rPr>
    </w:lvl>
    <w:lvl w:ilvl="7" w:tplc="7556C7EA">
      <w:numFmt w:val="bullet"/>
      <w:lvlText w:val="•"/>
      <w:lvlJc w:val="left"/>
      <w:pPr>
        <w:ind w:left="7516" w:hanging="320"/>
      </w:pPr>
      <w:rPr>
        <w:rFonts w:hint="default"/>
        <w:lang w:val="en-US" w:eastAsia="en-US" w:bidi="en-US"/>
      </w:rPr>
    </w:lvl>
    <w:lvl w:ilvl="8" w:tplc="0BD2C20A">
      <w:numFmt w:val="bullet"/>
      <w:lvlText w:val="•"/>
      <w:lvlJc w:val="left"/>
      <w:pPr>
        <w:ind w:left="8384" w:hanging="320"/>
      </w:pPr>
      <w:rPr>
        <w:rFonts w:hint="default"/>
        <w:lang w:val="en-US" w:eastAsia="en-US" w:bidi="en-US"/>
      </w:rPr>
    </w:lvl>
  </w:abstractNum>
  <w:abstractNum w:abstractNumId="27">
    <w:nsid w:val="6260494B"/>
    <w:multiLevelType w:val="hybridMultilevel"/>
    <w:tmpl w:val="E006F28A"/>
    <w:lvl w:ilvl="0" w:tplc="6A9A0E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B2D16"/>
    <w:multiLevelType w:val="hybridMultilevel"/>
    <w:tmpl w:val="ABCAD580"/>
    <w:lvl w:ilvl="0" w:tplc="C46E3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97E8F"/>
    <w:multiLevelType w:val="hybridMultilevel"/>
    <w:tmpl w:val="1DA24D9E"/>
    <w:lvl w:ilvl="0" w:tplc="87CAC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8"/>
  </w:num>
  <w:num w:numId="4">
    <w:abstractNumId w:val="25"/>
  </w:num>
  <w:num w:numId="5">
    <w:abstractNumId w:val="22"/>
  </w:num>
  <w:num w:numId="6">
    <w:abstractNumId w:val="20"/>
  </w:num>
  <w:num w:numId="7">
    <w:abstractNumId w:val="10"/>
  </w:num>
  <w:num w:numId="8">
    <w:abstractNumId w:val="6"/>
  </w:num>
  <w:num w:numId="9">
    <w:abstractNumId w:val="4"/>
  </w:num>
  <w:num w:numId="10">
    <w:abstractNumId w:val="13"/>
  </w:num>
  <w:num w:numId="11">
    <w:abstractNumId w:val="5"/>
  </w:num>
  <w:num w:numId="12">
    <w:abstractNumId w:val="1"/>
  </w:num>
  <w:num w:numId="13">
    <w:abstractNumId w:val="19"/>
  </w:num>
  <w:num w:numId="14">
    <w:abstractNumId w:val="21"/>
  </w:num>
  <w:num w:numId="15">
    <w:abstractNumId w:val="0"/>
  </w:num>
  <w:num w:numId="16">
    <w:abstractNumId w:val="11"/>
  </w:num>
  <w:num w:numId="17">
    <w:abstractNumId w:val="3"/>
  </w:num>
  <w:num w:numId="18">
    <w:abstractNumId w:val="17"/>
  </w:num>
  <w:num w:numId="19">
    <w:abstractNumId w:val="7"/>
  </w:num>
  <w:num w:numId="20">
    <w:abstractNumId w:val="28"/>
  </w:num>
  <w:num w:numId="21">
    <w:abstractNumId w:val="23"/>
  </w:num>
  <w:num w:numId="22">
    <w:abstractNumId w:val="12"/>
  </w:num>
  <w:num w:numId="23">
    <w:abstractNumId w:val="2"/>
  </w:num>
  <w:num w:numId="24">
    <w:abstractNumId w:val="9"/>
  </w:num>
  <w:num w:numId="25">
    <w:abstractNumId w:val="27"/>
  </w:num>
  <w:num w:numId="26">
    <w:abstractNumId w:val="26"/>
  </w:num>
  <w:num w:numId="27">
    <w:abstractNumId w:val="14"/>
  </w:num>
  <w:num w:numId="28">
    <w:abstractNumId w:val="16"/>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savePreviewPicture/>
  <w:footnotePr>
    <w:footnote w:id="0"/>
    <w:footnote w:id="1"/>
  </w:footnotePr>
  <w:endnotePr>
    <w:endnote w:id="0"/>
    <w:endnote w:id="1"/>
  </w:endnotePr>
  <w:compat>
    <w:useFELayout/>
  </w:compat>
  <w:rsids>
    <w:rsidRoot w:val="007040D6"/>
    <w:rsid w:val="002D1FE6"/>
    <w:rsid w:val="003854F6"/>
    <w:rsid w:val="003C6132"/>
    <w:rsid w:val="006D3590"/>
    <w:rsid w:val="007040D6"/>
    <w:rsid w:val="00726632"/>
    <w:rsid w:val="00A62FFB"/>
    <w:rsid w:val="00A90DBA"/>
    <w:rsid w:val="00DA623F"/>
    <w:rsid w:val="00EC07FE"/>
    <w:rsid w:val="00FB53DA"/>
    <w:rsid w:val="00FC7154"/>
    <w:rsid w:val="00FD28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32"/>
  </w:style>
  <w:style w:type="paragraph" w:styleId="Heading1">
    <w:name w:val="heading 1"/>
    <w:basedOn w:val="Normal"/>
    <w:link w:val="Heading1Char"/>
    <w:uiPriority w:val="1"/>
    <w:qFormat/>
    <w:rsid w:val="007040D6"/>
    <w:pPr>
      <w:widowControl w:val="0"/>
      <w:autoSpaceDE w:val="0"/>
      <w:autoSpaceDN w:val="0"/>
      <w:spacing w:after="0" w:line="240" w:lineRule="auto"/>
      <w:ind w:left="1060"/>
      <w:outlineLvl w:val="0"/>
    </w:pPr>
    <w:rPr>
      <w:rFonts w:ascii="Verdana" w:eastAsia="Verdana" w:hAnsi="Verdana" w:cs="Verdana"/>
      <w:b/>
      <w:bCs/>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40D6"/>
    <w:pPr>
      <w:ind w:left="720"/>
      <w:contextualSpacing/>
    </w:pPr>
    <w:rPr>
      <w:rFonts w:ascii="Calibri" w:eastAsia="Calibri" w:hAnsi="Calibri" w:cs="Times New Roman"/>
      <w:lang w:val="en-US" w:eastAsia="en-US"/>
    </w:rPr>
  </w:style>
  <w:style w:type="character" w:customStyle="1" w:styleId="Heading1Char">
    <w:name w:val="Heading 1 Char"/>
    <w:basedOn w:val="DefaultParagraphFont"/>
    <w:link w:val="Heading1"/>
    <w:uiPriority w:val="1"/>
    <w:rsid w:val="007040D6"/>
    <w:rPr>
      <w:rFonts w:ascii="Verdana" w:eastAsia="Verdana" w:hAnsi="Verdana" w:cs="Verdana"/>
      <w:b/>
      <w:bCs/>
      <w:lang w:val="en-US" w:eastAsia="en-US" w:bidi="en-US"/>
    </w:rPr>
  </w:style>
  <w:style w:type="paragraph" w:styleId="BodyText">
    <w:name w:val="Body Text"/>
    <w:basedOn w:val="Normal"/>
    <w:link w:val="BodyTextChar"/>
    <w:uiPriority w:val="1"/>
    <w:qFormat/>
    <w:rsid w:val="007040D6"/>
    <w:pPr>
      <w:widowControl w:val="0"/>
      <w:autoSpaceDE w:val="0"/>
      <w:autoSpaceDN w:val="0"/>
      <w:spacing w:after="0" w:line="240" w:lineRule="auto"/>
    </w:pPr>
    <w:rPr>
      <w:rFonts w:ascii="Verdana" w:eastAsia="Verdana" w:hAnsi="Verdana" w:cs="Verdana"/>
      <w:lang w:val="en-US" w:eastAsia="en-US" w:bidi="en-US"/>
    </w:rPr>
  </w:style>
  <w:style w:type="character" w:customStyle="1" w:styleId="BodyTextChar">
    <w:name w:val="Body Text Char"/>
    <w:basedOn w:val="DefaultParagraphFont"/>
    <w:link w:val="BodyText"/>
    <w:uiPriority w:val="1"/>
    <w:rsid w:val="007040D6"/>
    <w:rPr>
      <w:rFonts w:ascii="Verdana" w:eastAsia="Verdana" w:hAnsi="Verdana" w:cs="Verdana"/>
      <w:lang w:val="en-US" w:eastAsia="en-US" w:bidi="en-US"/>
    </w:rPr>
  </w:style>
  <w:style w:type="paragraph" w:customStyle="1" w:styleId="TableParagraph">
    <w:name w:val="Table Paragraph"/>
    <w:basedOn w:val="Normal"/>
    <w:uiPriority w:val="1"/>
    <w:qFormat/>
    <w:rsid w:val="00FB53DA"/>
    <w:pPr>
      <w:widowControl w:val="0"/>
      <w:autoSpaceDE w:val="0"/>
      <w:autoSpaceDN w:val="0"/>
      <w:spacing w:after="0" w:line="240" w:lineRule="auto"/>
    </w:pPr>
    <w:rPr>
      <w:rFonts w:ascii="Tahoma" w:eastAsia="Tahoma" w:hAnsi="Tahoma" w:cs="Tahoma"/>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4670</Words>
  <Characters>26625</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Assessment Criteria and Methodology:</vt:lpstr>
      <vt:lpstr>The Research score for research papers would be augmented as follows</vt:lpstr>
      <vt:lpstr>Note:</vt:lpstr>
    </vt:vector>
  </TitlesOfParts>
  <Company/>
  <LinksUpToDate>false</LinksUpToDate>
  <CharactersWithSpaces>31233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2022-07-30T05:28:00Z</cp:lastPrinted>
  <dcterms:created xsi:type="dcterms:W3CDTF">2022-07-23T06:23:00Z</dcterms:created>
  <dcterms:modified xsi:type="dcterms:W3CDTF">2023-06-15T07:16:00Z</dcterms:modified>
</cp:coreProperties>
</file>